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color w:val="365f9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 Narrow" w:cs="Arial Narrow" w:eastAsia="Arial Narrow" w:hAnsi="Arial Narrow"/>
          <w:i w:val="0"/>
          <w:smallCaps w:val="0"/>
          <w:strike w:val="0"/>
          <w:color w:val="1f497d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1f497d"/>
          <w:u w:val="none"/>
          <w:shd w:fill="auto" w:val="clear"/>
          <w:vertAlign w:val="baseline"/>
          <w:rtl w:val="0"/>
        </w:rPr>
        <w:t xml:space="preserve">TITLE</w:t>
      </w:r>
      <w:r w:rsidDel="00000000" w:rsidR="00000000" w:rsidRPr="00000000">
        <w:rPr>
          <w:rFonts w:ascii="Arial Narrow" w:cs="Arial Narrow" w:eastAsia="Arial Narrow" w:hAnsi="Arial Narrow"/>
          <w:i w:val="0"/>
          <w:smallCaps w:val="0"/>
          <w:strike w:val="0"/>
          <w:color w:val="1f497d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Enrollment / Admissions Coordinator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.4501953125" w:line="240" w:lineRule="auto"/>
        <w:ind w:left="14.372711181640625" w:right="0" w:firstLine="0"/>
        <w:jc w:val="left"/>
        <w:rPr>
          <w:rFonts w:ascii="Arial Narrow" w:cs="Arial Narrow" w:eastAsia="Arial Narrow" w:hAnsi="Arial Narrow"/>
          <w:i w:val="0"/>
          <w:smallCaps w:val="0"/>
          <w:strike w:val="0"/>
          <w:color w:val="1f497d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1f497d"/>
          <w:u w:val="none"/>
          <w:shd w:fill="auto" w:val="clear"/>
          <w:vertAlign w:val="baseline"/>
          <w:rtl w:val="0"/>
        </w:rPr>
        <w:t xml:space="preserve">REPORTS TO</w:t>
      </w:r>
      <w:r w:rsidDel="00000000" w:rsidR="00000000" w:rsidRPr="00000000">
        <w:rPr>
          <w:rFonts w:ascii="Arial Narrow" w:cs="Arial Narrow" w:eastAsia="Arial Narrow" w:hAnsi="Arial Narrow"/>
          <w:i w:val="0"/>
          <w:smallCaps w:val="0"/>
          <w:strike w:val="0"/>
          <w:color w:val="1f497d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Director of Operations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.051513671875" w:line="261.3897228240967" w:lineRule="auto"/>
        <w:ind w:left="0" w:right="24.85107421875" w:firstLine="0"/>
        <w:jc w:val="left"/>
        <w:rPr>
          <w:rFonts w:ascii="Arial Narrow" w:cs="Arial Narrow" w:eastAsia="Arial Narrow" w:hAnsi="Arial Narrow"/>
          <w:i w:val="0"/>
          <w:smallCaps w:val="0"/>
          <w:strike w:val="0"/>
          <w:color w:val="1f497d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J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1f497d"/>
          <w:u w:val="none"/>
          <w:shd w:fill="auto" w:val="clear"/>
          <w:vertAlign w:val="baseline"/>
          <w:rtl w:val="0"/>
        </w:rPr>
        <w:t xml:space="preserve">OB FUNCTION</w:t>
      </w:r>
      <w:r w:rsidDel="00000000" w:rsidR="00000000" w:rsidRPr="00000000">
        <w:rPr>
          <w:rFonts w:ascii="Arial Narrow" w:cs="Arial Narrow" w:eastAsia="Arial Narrow" w:hAnsi="Arial Narrow"/>
          <w:i w:val="0"/>
          <w:smallCaps w:val="0"/>
          <w:strike w:val="0"/>
          <w:color w:val="1f497d"/>
          <w:u w:val="none"/>
          <w:shd w:fill="auto" w:val="clear"/>
          <w:vertAlign w:val="baseline"/>
          <w:rtl w:val="0"/>
        </w:rPr>
        <w:t xml:space="preserve">: The En</w:t>
      </w: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rollment / Admissions Coordinator will manage the Urban Academy student information system(s), enrollment, admissions, lottery systems, procedures, and related activities. They will adhere to the Urban Academy’s board-approved policies and procedures related to enrollment, applications, truancy, and student lottery among other policies and procedures.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.102783203125" w:line="240" w:lineRule="auto"/>
        <w:ind w:left="7.186431884765625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1f497d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1f497d"/>
          <w:u w:val="single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widowControl w:val="0"/>
        <w:spacing w:line="226.33679866790771" w:lineRule="auto"/>
        <w:ind w:left="720" w:right="211.365966796875" w:hanging="360"/>
        <w:rPr>
          <w:rFonts w:ascii="Arial Narrow" w:cs="Arial Narrow" w:eastAsia="Arial Narrow" w:hAnsi="Arial Narrow"/>
          <w:color w:val="1f497d"/>
          <w:sz w:val="22"/>
          <w:szCs w:val="22"/>
        </w:rPr>
      </w:pPr>
      <w:bookmarkStart w:colFirst="0" w:colLast="0" w:name="_b92lixftb99w" w:id="0"/>
      <w:bookmarkEnd w:id="0"/>
      <w:r w:rsidDel="00000000" w:rsidR="00000000" w:rsidRPr="00000000">
        <w:rPr>
          <w:rFonts w:ascii="Arial Narrow" w:cs="Arial Narrow" w:eastAsia="Arial Narrow" w:hAnsi="Arial Narrow"/>
          <w:color w:val="1f497d"/>
          <w:sz w:val="22"/>
          <w:szCs w:val="22"/>
          <w:rtl w:val="0"/>
        </w:rPr>
        <w:t xml:space="preserve">Enrollment &amp; Admissions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after="0" w:afterAutospacing="0" w:before="240" w:line="226.33679866790771" w:lineRule="auto"/>
        <w:ind w:left="1440" w:hanging="360"/>
        <w:rPr>
          <w:rFonts w:ascii="Arial Narrow" w:cs="Arial Narrow" w:eastAsia="Arial Narrow" w:hAnsi="Arial Narrow"/>
          <w:color w:val="1f497d"/>
        </w:rPr>
      </w:pP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Respond promptly to requests for enrollment applications.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after="0" w:afterAutospacing="0" w:before="0" w:beforeAutospacing="0" w:line="226.33679866790771" w:lineRule="auto"/>
        <w:ind w:left="1440" w:hanging="360"/>
        <w:rPr>
          <w:rFonts w:ascii="Arial Narrow" w:cs="Arial Narrow" w:eastAsia="Arial Narrow" w:hAnsi="Arial Narrow"/>
          <w:color w:val="1f497d"/>
        </w:rPr>
      </w:pP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Schedule and conduct school tours for prospective students and families.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after="0" w:afterAutospacing="0" w:before="0" w:beforeAutospacing="0" w:line="226.33679866790771" w:lineRule="auto"/>
        <w:ind w:left="1440" w:hanging="360"/>
        <w:rPr>
          <w:rFonts w:ascii="Arial Narrow" w:cs="Arial Narrow" w:eastAsia="Arial Narrow" w:hAnsi="Arial Narrow"/>
          <w:color w:val="1f497d"/>
        </w:rPr>
      </w:pP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Receive, record, and process return enrollment applications according to the school’s Admissions Policy.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after="0" w:afterAutospacing="0" w:before="0" w:beforeAutospacing="0" w:line="226.33679866790771" w:lineRule="auto"/>
        <w:ind w:left="1440" w:hanging="360"/>
        <w:rPr>
          <w:rFonts w:ascii="Arial Narrow" w:cs="Arial Narrow" w:eastAsia="Arial Narrow" w:hAnsi="Arial Narrow"/>
          <w:color w:val="1f497d"/>
        </w:rPr>
      </w:pP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Coordinate and manage the school’s enrollment lottery in alignment with the school’s Lottery Policy.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after="0" w:afterAutospacing="0" w:before="0" w:beforeAutospacing="0" w:line="226.33679866790771" w:lineRule="auto"/>
        <w:ind w:left="1440" w:hanging="360"/>
        <w:rPr>
          <w:rFonts w:ascii="Arial Narrow" w:cs="Arial Narrow" w:eastAsia="Arial Narrow" w:hAnsi="Arial Narrow"/>
          <w:color w:val="1f497d"/>
        </w:rPr>
      </w:pP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Maintain accurate lottery and waitlist results.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after="240" w:before="0" w:beforeAutospacing="0" w:line="226.33679866790771" w:lineRule="auto"/>
        <w:ind w:left="1440" w:hanging="360"/>
        <w:rPr>
          <w:rFonts w:ascii="Arial Narrow" w:cs="Arial Narrow" w:eastAsia="Arial Narrow" w:hAnsi="Arial Narrow"/>
          <w:color w:val="1f497d"/>
        </w:rPr>
      </w:pP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Manage the waitlist, ensuring timely notifications and guidance for waitlisted applicants.</w:t>
      </w:r>
    </w:p>
    <w:p w:rsidR="00000000" w:rsidDel="00000000" w:rsidP="00000000" w:rsidRDefault="00000000" w:rsidRPr="00000000" w14:paraId="0000000D">
      <w:pPr>
        <w:pStyle w:val="Heading4"/>
        <w:keepNext w:val="0"/>
        <w:keepLines w:val="0"/>
        <w:widowControl w:val="0"/>
        <w:spacing w:line="226.33679866790771" w:lineRule="auto"/>
        <w:ind w:left="720" w:right="211.365966796875" w:hanging="360"/>
        <w:rPr>
          <w:rFonts w:ascii="Arial Narrow" w:cs="Arial Narrow" w:eastAsia="Arial Narrow" w:hAnsi="Arial Narrow"/>
          <w:color w:val="1f497d"/>
          <w:sz w:val="22"/>
          <w:szCs w:val="22"/>
        </w:rPr>
      </w:pPr>
      <w:bookmarkStart w:colFirst="0" w:colLast="0" w:name="_3gq8nwxqqp0w" w:id="1"/>
      <w:bookmarkEnd w:id="1"/>
      <w:r w:rsidDel="00000000" w:rsidR="00000000" w:rsidRPr="00000000">
        <w:rPr>
          <w:rFonts w:ascii="Arial Narrow" w:cs="Arial Narrow" w:eastAsia="Arial Narrow" w:hAnsi="Arial Narrow"/>
          <w:color w:val="1f497d"/>
          <w:sz w:val="22"/>
          <w:szCs w:val="22"/>
          <w:rtl w:val="0"/>
        </w:rPr>
        <w:t xml:space="preserve">Student &amp; Family Records Management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4"/>
        </w:numPr>
        <w:spacing w:after="0" w:afterAutospacing="0" w:before="240" w:line="226.33679866790771" w:lineRule="auto"/>
        <w:ind w:left="1440" w:hanging="360"/>
        <w:rPr>
          <w:rFonts w:ascii="Arial Narrow" w:cs="Arial Narrow" w:eastAsia="Arial Narrow" w:hAnsi="Arial Narrow"/>
          <w:color w:val="1f497d"/>
        </w:rPr>
      </w:pP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Maintain accurate enrollment records, categorized by:</w:t>
      </w:r>
    </w:p>
    <w:p w:rsidR="00000000" w:rsidDel="00000000" w:rsidP="00000000" w:rsidRDefault="00000000" w:rsidRPr="00000000" w14:paraId="0000000F">
      <w:pPr>
        <w:widowControl w:val="0"/>
        <w:numPr>
          <w:ilvl w:val="1"/>
          <w:numId w:val="4"/>
        </w:numPr>
        <w:spacing w:after="0" w:afterAutospacing="0" w:before="0" w:beforeAutospacing="0" w:line="226.33679866790771" w:lineRule="auto"/>
        <w:ind w:left="2160" w:hanging="360"/>
        <w:rPr>
          <w:rFonts w:ascii="Arial Narrow" w:cs="Arial Narrow" w:eastAsia="Arial Narrow" w:hAnsi="Arial Narrow"/>
          <w:color w:val="1f497d"/>
        </w:rPr>
      </w:pP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School district</w:t>
      </w:r>
    </w:p>
    <w:p w:rsidR="00000000" w:rsidDel="00000000" w:rsidP="00000000" w:rsidRDefault="00000000" w:rsidRPr="00000000" w14:paraId="00000010">
      <w:pPr>
        <w:widowControl w:val="0"/>
        <w:numPr>
          <w:ilvl w:val="1"/>
          <w:numId w:val="4"/>
        </w:numPr>
        <w:spacing w:after="0" w:afterAutospacing="0" w:before="0" w:beforeAutospacing="0" w:line="226.33679866790771" w:lineRule="auto"/>
        <w:ind w:left="2160" w:hanging="360"/>
        <w:rPr>
          <w:rFonts w:ascii="Arial Narrow" w:cs="Arial Narrow" w:eastAsia="Arial Narrow" w:hAnsi="Arial Narrow"/>
          <w:color w:val="1f497d"/>
        </w:rPr>
      </w:pP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Grade level</w:t>
      </w:r>
    </w:p>
    <w:p w:rsidR="00000000" w:rsidDel="00000000" w:rsidP="00000000" w:rsidRDefault="00000000" w:rsidRPr="00000000" w14:paraId="00000011">
      <w:pPr>
        <w:widowControl w:val="0"/>
        <w:numPr>
          <w:ilvl w:val="1"/>
          <w:numId w:val="4"/>
        </w:numPr>
        <w:spacing w:after="0" w:afterAutospacing="0" w:before="0" w:beforeAutospacing="0" w:line="226.33679866790771" w:lineRule="auto"/>
        <w:ind w:left="2160" w:hanging="360"/>
        <w:rPr>
          <w:rFonts w:ascii="Arial Narrow" w:cs="Arial Narrow" w:eastAsia="Arial Narrow" w:hAnsi="Arial Narrow"/>
          <w:color w:val="1f497d"/>
        </w:rPr>
      </w:pP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Number of students added/dropped per grade</w:t>
      </w:r>
    </w:p>
    <w:p w:rsidR="00000000" w:rsidDel="00000000" w:rsidP="00000000" w:rsidRDefault="00000000" w:rsidRPr="00000000" w14:paraId="00000012">
      <w:pPr>
        <w:widowControl w:val="0"/>
        <w:numPr>
          <w:ilvl w:val="1"/>
          <w:numId w:val="4"/>
        </w:numPr>
        <w:spacing w:after="0" w:afterAutospacing="0" w:before="0" w:beforeAutospacing="0" w:line="226.33679866790771" w:lineRule="auto"/>
        <w:ind w:left="2160" w:hanging="360"/>
        <w:rPr>
          <w:rFonts w:ascii="Arial Narrow" w:cs="Arial Narrow" w:eastAsia="Arial Narrow" w:hAnsi="Arial Narrow"/>
          <w:color w:val="1f497d"/>
        </w:rPr>
      </w:pP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Transfer locations and details</w:t>
      </w:r>
    </w:p>
    <w:p w:rsidR="00000000" w:rsidDel="00000000" w:rsidP="00000000" w:rsidRDefault="00000000" w:rsidRPr="00000000" w14:paraId="00000013">
      <w:pPr>
        <w:widowControl w:val="0"/>
        <w:numPr>
          <w:ilvl w:val="1"/>
          <w:numId w:val="4"/>
        </w:numPr>
        <w:spacing w:after="0" w:afterAutospacing="0" w:before="0" w:beforeAutospacing="0" w:line="226.33679866790771" w:lineRule="auto"/>
        <w:ind w:left="2160" w:hanging="360"/>
        <w:rPr>
          <w:rFonts w:ascii="Arial Narrow" w:cs="Arial Narrow" w:eastAsia="Arial Narrow" w:hAnsi="Arial Narrow"/>
          <w:color w:val="1f497d"/>
        </w:rPr>
      </w:pP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Student retention data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4"/>
        </w:numPr>
        <w:spacing w:after="0" w:afterAutospacing="0" w:before="0" w:beforeAutospacing="0" w:line="226.33679866790771" w:lineRule="auto"/>
        <w:ind w:left="1440" w:hanging="360"/>
        <w:rPr>
          <w:rFonts w:ascii="Arial Narrow" w:cs="Arial Narrow" w:eastAsia="Arial Narrow" w:hAnsi="Arial Narrow"/>
          <w:color w:val="1f497d"/>
        </w:rPr>
      </w:pP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Input and update student and family information in the designated student information system.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4"/>
        </w:numPr>
        <w:spacing w:after="240" w:before="0" w:beforeAutospacing="0" w:line="226.33679866790771" w:lineRule="auto"/>
        <w:ind w:left="1440" w:hanging="360"/>
        <w:rPr>
          <w:rFonts w:ascii="Arial Narrow" w:cs="Arial Narrow" w:eastAsia="Arial Narrow" w:hAnsi="Arial Narrow"/>
          <w:color w:val="1f497d"/>
        </w:rPr>
      </w:pP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Ensure compliance with all data reporting requirements at local, state, and federal levels.</w:t>
      </w:r>
    </w:p>
    <w:p w:rsidR="00000000" w:rsidDel="00000000" w:rsidP="00000000" w:rsidRDefault="00000000" w:rsidRPr="00000000" w14:paraId="00000016">
      <w:pPr>
        <w:pStyle w:val="Heading4"/>
        <w:keepNext w:val="0"/>
        <w:keepLines w:val="0"/>
        <w:widowControl w:val="0"/>
        <w:spacing w:line="226.33679866790771" w:lineRule="auto"/>
        <w:ind w:left="720" w:right="211.365966796875" w:hanging="360"/>
        <w:rPr>
          <w:rFonts w:ascii="Arial Narrow" w:cs="Arial Narrow" w:eastAsia="Arial Narrow" w:hAnsi="Arial Narrow"/>
          <w:color w:val="1f497d"/>
          <w:sz w:val="22"/>
          <w:szCs w:val="22"/>
        </w:rPr>
      </w:pPr>
      <w:bookmarkStart w:colFirst="0" w:colLast="0" w:name="_re0c0dxjxhwn" w:id="2"/>
      <w:bookmarkEnd w:id="2"/>
      <w:r w:rsidDel="00000000" w:rsidR="00000000" w:rsidRPr="00000000">
        <w:rPr>
          <w:rFonts w:ascii="Arial Narrow" w:cs="Arial Narrow" w:eastAsia="Arial Narrow" w:hAnsi="Arial Narrow"/>
          <w:color w:val="1f497d"/>
          <w:sz w:val="22"/>
          <w:szCs w:val="22"/>
          <w:rtl w:val="0"/>
        </w:rPr>
        <w:t xml:space="preserve">Attendance &amp; Truancy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6"/>
        </w:numPr>
        <w:spacing w:after="240" w:before="240" w:line="226.33679866790771" w:lineRule="auto"/>
        <w:ind w:left="1440" w:hanging="360"/>
        <w:rPr>
          <w:rFonts w:ascii="Arial Narrow" w:cs="Arial Narrow" w:eastAsia="Arial Narrow" w:hAnsi="Arial Narrow"/>
          <w:color w:val="1f497d"/>
        </w:rPr>
      </w:pP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Work with the </w:t>
      </w:r>
      <w:r w:rsidDel="00000000" w:rsidR="00000000" w:rsidRPr="00000000">
        <w:rPr>
          <w:rFonts w:ascii="Arial Narrow" w:cs="Arial Narrow" w:eastAsia="Arial Narrow" w:hAnsi="Arial Narrow"/>
          <w:b w:val="1"/>
          <w:color w:val="1f497d"/>
          <w:rtl w:val="0"/>
        </w:rPr>
        <w:t xml:space="preserve">Attendance Officer</w:t>
      </w: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 to aggregate and analyze monthly data on student attendance and truancy.</w:t>
      </w:r>
    </w:p>
    <w:p w:rsidR="00000000" w:rsidDel="00000000" w:rsidP="00000000" w:rsidRDefault="00000000" w:rsidRPr="00000000" w14:paraId="00000018">
      <w:pPr>
        <w:pStyle w:val="Heading4"/>
        <w:keepNext w:val="0"/>
        <w:keepLines w:val="0"/>
        <w:widowControl w:val="0"/>
        <w:spacing w:line="226.33679866790771" w:lineRule="auto"/>
        <w:ind w:left="720" w:right="211.365966796875" w:hanging="360"/>
        <w:rPr>
          <w:rFonts w:ascii="Arial Narrow" w:cs="Arial Narrow" w:eastAsia="Arial Narrow" w:hAnsi="Arial Narrow"/>
          <w:color w:val="1f497d"/>
          <w:sz w:val="22"/>
          <w:szCs w:val="22"/>
        </w:rPr>
      </w:pPr>
      <w:bookmarkStart w:colFirst="0" w:colLast="0" w:name="_3za6haolc87o" w:id="3"/>
      <w:bookmarkEnd w:id="3"/>
      <w:r w:rsidDel="00000000" w:rsidR="00000000" w:rsidRPr="00000000">
        <w:rPr>
          <w:rFonts w:ascii="Arial Narrow" w:cs="Arial Narrow" w:eastAsia="Arial Narrow" w:hAnsi="Arial Narrow"/>
          <w:color w:val="1f497d"/>
          <w:sz w:val="22"/>
          <w:szCs w:val="22"/>
          <w:rtl w:val="0"/>
        </w:rPr>
        <w:t xml:space="preserve">Student Onboarding &amp; Orientation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7"/>
        </w:numPr>
        <w:spacing w:after="0" w:afterAutospacing="0" w:before="240" w:line="226.33679866790771" w:lineRule="auto"/>
        <w:ind w:left="1440" w:hanging="360"/>
        <w:rPr>
          <w:rFonts w:ascii="Arial Narrow" w:cs="Arial Narrow" w:eastAsia="Arial Narrow" w:hAnsi="Arial Narrow"/>
          <w:color w:val="1f497d"/>
        </w:rPr>
      </w:pP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Coordinate and lead </w:t>
      </w:r>
      <w:r w:rsidDel="00000000" w:rsidR="00000000" w:rsidRPr="00000000">
        <w:rPr>
          <w:rFonts w:ascii="Arial Narrow" w:cs="Arial Narrow" w:eastAsia="Arial Narrow" w:hAnsi="Arial Narrow"/>
          <w:b w:val="1"/>
          <w:color w:val="1f497d"/>
          <w:rtl w:val="0"/>
        </w:rPr>
        <w:t xml:space="preserve">new student and returning student</w:t>
      </w: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 open house and orientation events.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7"/>
        </w:numPr>
        <w:spacing w:after="240" w:before="0" w:beforeAutospacing="0" w:line="226.33679866790771" w:lineRule="auto"/>
        <w:ind w:left="1440" w:hanging="360"/>
        <w:rPr>
          <w:rFonts w:ascii="Arial Narrow" w:cs="Arial Narrow" w:eastAsia="Arial Narrow" w:hAnsi="Arial Narrow"/>
          <w:color w:val="1f497d"/>
        </w:rPr>
      </w:pP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Organize and participate in </w:t>
      </w:r>
      <w:r w:rsidDel="00000000" w:rsidR="00000000" w:rsidRPr="00000000">
        <w:rPr>
          <w:rFonts w:ascii="Arial Narrow" w:cs="Arial Narrow" w:eastAsia="Arial Narrow" w:hAnsi="Arial Narrow"/>
          <w:b w:val="1"/>
          <w:color w:val="1f497d"/>
          <w:rtl w:val="0"/>
        </w:rPr>
        <w:t xml:space="preserve">new student enrollment meetings</w:t>
      </w: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 to ensure a smooth transition.</w:t>
      </w:r>
    </w:p>
    <w:p w:rsidR="00000000" w:rsidDel="00000000" w:rsidP="00000000" w:rsidRDefault="00000000" w:rsidRPr="00000000" w14:paraId="0000001B">
      <w:pPr>
        <w:pStyle w:val="Heading4"/>
        <w:keepNext w:val="0"/>
        <w:keepLines w:val="0"/>
        <w:widowControl w:val="0"/>
        <w:spacing w:line="226.33679866790771" w:lineRule="auto"/>
        <w:ind w:left="720" w:right="211.365966796875" w:hanging="360"/>
        <w:rPr>
          <w:rFonts w:ascii="Arial Narrow" w:cs="Arial Narrow" w:eastAsia="Arial Narrow" w:hAnsi="Arial Narrow"/>
          <w:color w:val="1f497d"/>
          <w:sz w:val="22"/>
          <w:szCs w:val="22"/>
        </w:rPr>
      </w:pPr>
      <w:bookmarkStart w:colFirst="0" w:colLast="0" w:name="_hfxs0fdgrpmy" w:id="4"/>
      <w:bookmarkEnd w:id="4"/>
      <w:r w:rsidDel="00000000" w:rsidR="00000000" w:rsidRPr="00000000">
        <w:rPr>
          <w:rFonts w:ascii="Arial Narrow" w:cs="Arial Narrow" w:eastAsia="Arial Narrow" w:hAnsi="Arial Narrow"/>
          <w:color w:val="1f497d"/>
          <w:sz w:val="22"/>
          <w:szCs w:val="22"/>
          <w:rtl w:val="0"/>
        </w:rPr>
        <w:t xml:space="preserve">Communication &amp; Coordination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0"/>
        </w:numPr>
        <w:spacing w:after="0" w:afterAutospacing="0" w:before="240" w:line="226.33679866790771" w:lineRule="auto"/>
        <w:ind w:left="1440" w:hanging="360"/>
        <w:rPr>
          <w:rFonts w:ascii="Arial Narrow" w:cs="Arial Narrow" w:eastAsia="Arial Narrow" w:hAnsi="Arial Narrow"/>
          <w:color w:val="1f497d"/>
        </w:rPr>
      </w:pP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Promptly notify the </w:t>
      </w:r>
      <w:r w:rsidDel="00000000" w:rsidR="00000000" w:rsidRPr="00000000">
        <w:rPr>
          <w:rFonts w:ascii="Arial Narrow" w:cs="Arial Narrow" w:eastAsia="Arial Narrow" w:hAnsi="Arial Narrow"/>
          <w:b w:val="1"/>
          <w:color w:val="1f497d"/>
          <w:rtl w:val="0"/>
        </w:rPr>
        <w:t xml:space="preserve">Program for Students with Exceptionalities (PSE) Coordinator</w:t>
      </w: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 of new students with IEPs, GIEPs, 504 plans, or Early Intervention Plans.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0"/>
        </w:numPr>
        <w:spacing w:after="0" w:afterAutospacing="0" w:before="0" w:beforeAutospacing="0" w:line="226.33679866790771" w:lineRule="auto"/>
        <w:ind w:left="1440" w:hanging="360"/>
        <w:rPr>
          <w:rFonts w:ascii="Arial Narrow" w:cs="Arial Narrow" w:eastAsia="Arial Narrow" w:hAnsi="Arial Narrow"/>
          <w:color w:val="1f497d"/>
        </w:rPr>
      </w:pP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Promptly notify the </w:t>
      </w:r>
      <w:r w:rsidDel="00000000" w:rsidR="00000000" w:rsidRPr="00000000">
        <w:rPr>
          <w:rFonts w:ascii="Arial Narrow" w:cs="Arial Narrow" w:eastAsia="Arial Narrow" w:hAnsi="Arial Narrow"/>
          <w:b w:val="1"/>
          <w:color w:val="1f497d"/>
          <w:rtl w:val="0"/>
        </w:rPr>
        <w:t xml:space="preserve">Instructional Lead Team</w:t>
      </w: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 of all enrollment changes 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0"/>
        </w:numPr>
        <w:spacing w:after="0" w:afterAutospacing="0" w:before="0" w:beforeAutospacing="0" w:line="226.33679866790771" w:lineRule="auto"/>
        <w:ind w:left="1440" w:hanging="360"/>
        <w:rPr>
          <w:rFonts w:ascii="Arial Narrow" w:cs="Arial Narrow" w:eastAsia="Arial Narrow" w:hAnsi="Arial Narrow"/>
          <w:color w:val="1f497d"/>
        </w:rPr>
      </w:pP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Work with the </w:t>
      </w:r>
      <w:r w:rsidDel="00000000" w:rsidR="00000000" w:rsidRPr="00000000">
        <w:rPr>
          <w:rFonts w:ascii="Arial Narrow" w:cs="Arial Narrow" w:eastAsia="Arial Narrow" w:hAnsi="Arial Narrow"/>
          <w:b w:val="1"/>
          <w:color w:val="1f497d"/>
          <w:rtl w:val="0"/>
        </w:rPr>
        <w:t xml:space="preserve">Principal’s Office</w:t>
      </w: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 to support the production and distribution of student report cards and progress reports.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0"/>
        </w:numPr>
        <w:spacing w:after="240" w:before="0" w:beforeAutospacing="0" w:line="226.33679866790771" w:lineRule="auto"/>
        <w:ind w:left="1440" w:hanging="360"/>
        <w:rPr>
          <w:rFonts w:ascii="Arial Narrow" w:cs="Arial Narrow" w:eastAsia="Arial Narrow" w:hAnsi="Arial Narrow"/>
          <w:color w:val="1f497d"/>
        </w:rPr>
      </w:pP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Communicate student withdrawals or transfers to the appropriate school district in a timely manner.</w:t>
      </w:r>
    </w:p>
    <w:p w:rsidR="00000000" w:rsidDel="00000000" w:rsidP="00000000" w:rsidRDefault="00000000" w:rsidRPr="00000000" w14:paraId="00000020">
      <w:pPr>
        <w:pStyle w:val="Heading4"/>
        <w:keepNext w:val="0"/>
        <w:keepLines w:val="0"/>
        <w:widowControl w:val="0"/>
        <w:spacing w:line="226.33679866790771" w:lineRule="auto"/>
        <w:ind w:left="720" w:right="211.365966796875" w:hanging="360"/>
        <w:rPr>
          <w:rFonts w:ascii="Arial Narrow" w:cs="Arial Narrow" w:eastAsia="Arial Narrow" w:hAnsi="Arial Narrow"/>
          <w:color w:val="1f497d"/>
          <w:sz w:val="22"/>
          <w:szCs w:val="22"/>
        </w:rPr>
      </w:pPr>
      <w:bookmarkStart w:colFirst="0" w:colLast="0" w:name="_c6l0mjyqyvpz" w:id="5"/>
      <w:bookmarkEnd w:id="5"/>
      <w:r w:rsidDel="00000000" w:rsidR="00000000" w:rsidRPr="00000000">
        <w:rPr>
          <w:rFonts w:ascii="Arial Narrow" w:cs="Arial Narrow" w:eastAsia="Arial Narrow" w:hAnsi="Arial Narrow"/>
          <w:color w:val="1f497d"/>
          <w:sz w:val="22"/>
          <w:szCs w:val="22"/>
          <w:rtl w:val="0"/>
        </w:rPr>
        <w:t xml:space="preserve">Marketing &amp; Community Engagement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5"/>
        </w:numPr>
        <w:spacing w:after="240" w:before="240" w:line="226.33679866790771" w:lineRule="auto"/>
        <w:ind w:left="1440" w:hanging="360"/>
        <w:rPr>
          <w:rFonts w:ascii="Arial Narrow" w:cs="Arial Narrow" w:eastAsia="Arial Narrow" w:hAnsi="Arial Narrow"/>
          <w:color w:val="1f497d"/>
        </w:rPr>
      </w:pP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Contribute to the school’s </w:t>
      </w:r>
      <w:r w:rsidDel="00000000" w:rsidR="00000000" w:rsidRPr="00000000">
        <w:rPr>
          <w:rFonts w:ascii="Arial Narrow" w:cs="Arial Narrow" w:eastAsia="Arial Narrow" w:hAnsi="Arial Narrow"/>
          <w:b w:val="1"/>
          <w:color w:val="1f497d"/>
          <w:rtl w:val="0"/>
        </w:rPr>
        <w:t xml:space="preserve">social media presence</w:t>
      </w: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, focusing on student enrollment marketing and outreach.</w:t>
      </w:r>
    </w:p>
    <w:p w:rsidR="00000000" w:rsidDel="00000000" w:rsidP="00000000" w:rsidRDefault="00000000" w:rsidRPr="00000000" w14:paraId="00000022">
      <w:pPr>
        <w:pStyle w:val="Heading4"/>
        <w:keepNext w:val="0"/>
        <w:keepLines w:val="0"/>
        <w:widowControl w:val="0"/>
        <w:spacing w:line="226.33679866790771" w:lineRule="auto"/>
        <w:ind w:left="720" w:right="211.365966796875" w:hanging="360"/>
        <w:rPr>
          <w:rFonts w:ascii="Arial Narrow" w:cs="Arial Narrow" w:eastAsia="Arial Narrow" w:hAnsi="Arial Narrow"/>
          <w:color w:val="1f497d"/>
          <w:sz w:val="22"/>
          <w:szCs w:val="22"/>
        </w:rPr>
      </w:pPr>
      <w:bookmarkStart w:colFirst="0" w:colLast="0" w:name="_gcie77heuhct" w:id="6"/>
      <w:bookmarkEnd w:id="6"/>
      <w:r w:rsidDel="00000000" w:rsidR="00000000" w:rsidRPr="00000000">
        <w:rPr>
          <w:rFonts w:ascii="Arial Narrow" w:cs="Arial Narrow" w:eastAsia="Arial Narrow" w:hAnsi="Arial Narrow"/>
          <w:color w:val="1f497d"/>
          <w:sz w:val="22"/>
          <w:szCs w:val="22"/>
          <w:rtl w:val="0"/>
        </w:rPr>
        <w:t xml:space="preserve">Student Transportation Coordination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2"/>
        </w:numPr>
        <w:spacing w:after="240" w:before="240" w:line="226.33679866790771" w:lineRule="auto"/>
        <w:ind w:left="1440" w:hanging="360"/>
        <w:rPr>
          <w:rFonts w:ascii="Arial Narrow" w:cs="Arial Narrow" w:eastAsia="Arial Narrow" w:hAnsi="Arial Narrow"/>
          <w:color w:val="1f497d"/>
        </w:rPr>
      </w:pP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Collaborate with school districts, families, and stakeholders to </w:t>
      </w:r>
      <w:r w:rsidDel="00000000" w:rsidR="00000000" w:rsidRPr="00000000">
        <w:rPr>
          <w:rFonts w:ascii="Arial Narrow" w:cs="Arial Narrow" w:eastAsia="Arial Narrow" w:hAnsi="Arial Narrow"/>
          <w:b w:val="1"/>
          <w:color w:val="1f497d"/>
          <w:rtl w:val="0"/>
        </w:rPr>
        <w:t xml:space="preserve">facilitate and maintain accurate student transportation registration, rosters, and routes</w:t>
      </w: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0107421875" w:line="226.33679866790771" w:lineRule="auto"/>
        <w:ind w:left="0" w:right="211.365966796875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1f497d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1f497d"/>
          <w:u w:val="single"/>
          <w:rtl w:val="0"/>
        </w:rPr>
        <w:t xml:space="preserve">KNOWLEDGE, SKILLS, and ABILITIES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32.449951171875" w:line="240" w:lineRule="auto"/>
        <w:ind w:left="720" w:right="0" w:hanging="360"/>
        <w:jc w:val="left"/>
        <w:rPr>
          <w:rFonts w:ascii="Arial Narrow" w:cs="Arial Narrow" w:eastAsia="Arial Narrow" w:hAnsi="Arial Narrow"/>
          <w:color w:val="1f497d"/>
        </w:rPr>
      </w:pP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Demonstrates the ability to work with children of all ages and their families dealing with various learning troubles.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Arial Narrow" w:cs="Arial Narrow" w:eastAsia="Arial Narrow" w:hAnsi="Arial Narrow"/>
          <w:color w:val="1f497d"/>
        </w:rPr>
      </w:pP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Exhibits outstanding organization and time management skills for managing a large workload.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Arial Narrow" w:cs="Arial Narrow" w:eastAsia="Arial Narrow" w:hAnsi="Arial Narrow"/>
          <w:color w:val="1f497d"/>
        </w:rPr>
      </w:pP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Displays highly effective communication skills geared to various age groups.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Arial Narrow" w:cs="Arial Narrow" w:eastAsia="Arial Narrow" w:hAnsi="Arial Narrow"/>
          <w:color w:val="1f497d"/>
        </w:rPr>
      </w:pP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Can work well independently and with little supervision. 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8"/>
        </w:numPr>
        <w:spacing w:after="0" w:afterAutospacing="0" w:before="0" w:beforeAutospacing="0" w:line="240" w:lineRule="auto"/>
        <w:ind w:left="720" w:hanging="360"/>
        <w:rPr>
          <w:rFonts w:ascii="Arial Narrow" w:cs="Arial Narrow" w:eastAsia="Arial Narrow" w:hAnsi="Arial Narrow"/>
          <w:color w:val="1f497d"/>
        </w:rPr>
      </w:pP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Strong organizational and time management skills.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8"/>
        </w:numPr>
        <w:spacing w:after="0" w:afterAutospacing="0" w:before="0" w:beforeAutospacing="0" w:line="240" w:lineRule="auto"/>
        <w:ind w:left="720" w:hanging="360"/>
        <w:rPr>
          <w:rFonts w:ascii="Arial Narrow" w:cs="Arial Narrow" w:eastAsia="Arial Narrow" w:hAnsi="Arial Narrow"/>
          <w:color w:val="1f497d"/>
        </w:rPr>
      </w:pP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Attention to detail and ability to maintain accurate records.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8"/>
        </w:numPr>
        <w:spacing w:after="0" w:afterAutospacing="0" w:before="0" w:beforeAutospacing="0" w:line="240" w:lineRule="auto"/>
        <w:ind w:left="720" w:hanging="360"/>
        <w:rPr>
          <w:rFonts w:ascii="Arial Narrow" w:cs="Arial Narrow" w:eastAsia="Arial Narrow" w:hAnsi="Arial Narrow"/>
          <w:color w:val="1f497d"/>
        </w:rPr>
      </w:pP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Proficiency in Microsoft Office (Word, Excel, Outlook) and familiarity with student information systems (SIS).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8"/>
        </w:numPr>
        <w:spacing w:after="0" w:afterAutospacing="0" w:before="0" w:beforeAutospacing="0" w:line="240" w:lineRule="auto"/>
        <w:ind w:left="720" w:hanging="360"/>
        <w:rPr>
          <w:rFonts w:ascii="Arial Narrow" w:cs="Arial Narrow" w:eastAsia="Arial Narrow" w:hAnsi="Arial Narrow"/>
          <w:color w:val="1f497d"/>
        </w:rPr>
      </w:pP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Excellent written and verbal communication skills.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8"/>
        </w:numPr>
        <w:spacing w:after="0" w:afterAutospacing="0" w:before="0" w:beforeAutospacing="0" w:line="240" w:lineRule="auto"/>
        <w:ind w:left="720" w:hanging="360"/>
        <w:rPr>
          <w:rFonts w:ascii="Arial Narrow" w:cs="Arial Narrow" w:eastAsia="Arial Narrow" w:hAnsi="Arial Narrow"/>
          <w:color w:val="1f497d"/>
        </w:rPr>
      </w:pP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Ability to work collaboratively with school staff, families, and external stakeholders.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8"/>
        </w:numPr>
        <w:spacing w:after="0" w:afterAutospacing="0" w:before="0" w:beforeAutospacing="0" w:line="240" w:lineRule="auto"/>
        <w:ind w:left="720" w:hanging="360"/>
        <w:rPr>
          <w:rFonts w:ascii="Arial Narrow" w:cs="Arial Narrow" w:eastAsia="Arial Narrow" w:hAnsi="Arial Narrow"/>
          <w:color w:val="1f497d"/>
        </w:rPr>
      </w:pP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Customer service mindset—friendly, approachable, and responsive.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8"/>
        </w:numPr>
        <w:spacing w:after="0" w:afterAutospacing="0" w:before="0" w:beforeAutospacing="0" w:line="240" w:lineRule="auto"/>
        <w:ind w:left="720" w:hanging="360"/>
        <w:rPr>
          <w:rFonts w:ascii="Arial Narrow" w:cs="Arial Narrow" w:eastAsia="Arial Narrow" w:hAnsi="Arial Narrow"/>
          <w:color w:val="1f497d"/>
        </w:rPr>
      </w:pP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Problem-solving and adaptability in a fast-paced school environment.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8"/>
        </w:numPr>
        <w:spacing w:after="0" w:afterAutospacing="0" w:before="0" w:beforeAutospacing="0" w:line="240" w:lineRule="auto"/>
        <w:ind w:left="720" w:hanging="360"/>
        <w:rPr>
          <w:rFonts w:ascii="Arial Narrow" w:cs="Arial Narrow" w:eastAsia="Arial Narrow" w:hAnsi="Arial Narrow"/>
          <w:color w:val="1f497d"/>
        </w:rPr>
      </w:pP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Commitment to urban education and student success.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9"/>
        </w:numPr>
        <w:spacing w:after="0" w:afterAutospacing="0" w:before="0" w:beforeAutospacing="0" w:line="240" w:lineRule="auto"/>
        <w:ind w:left="720" w:hanging="360"/>
        <w:rPr>
          <w:rFonts w:ascii="Arial Narrow" w:cs="Arial Narrow" w:eastAsia="Arial Narrow" w:hAnsi="Arial Narrow"/>
          <w:color w:val="1f497d"/>
        </w:rPr>
      </w:pP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2+ years of experience in enrollment management, student services, administrative support, customer service, or related roles.</w:t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9"/>
        </w:numPr>
        <w:spacing w:after="0" w:afterAutospacing="0" w:before="0" w:beforeAutospacing="0" w:line="240" w:lineRule="auto"/>
        <w:ind w:left="720" w:hanging="360"/>
        <w:rPr>
          <w:rFonts w:ascii="Arial Narrow" w:cs="Arial Narrow" w:eastAsia="Arial Narrow" w:hAnsi="Arial Narrow"/>
          <w:color w:val="1f497d"/>
        </w:rPr>
      </w:pP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Experience in a school setting, nonprofit, or community-based organization is highly beneficial.</w:t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9"/>
        </w:numPr>
        <w:spacing w:after="0" w:afterAutospacing="0" w:before="0" w:beforeAutospacing="0" w:line="240" w:lineRule="auto"/>
        <w:ind w:left="720" w:hanging="360"/>
        <w:rPr>
          <w:rFonts w:ascii="Arial Narrow" w:cs="Arial Narrow" w:eastAsia="Arial Narrow" w:hAnsi="Arial Narrow"/>
          <w:color w:val="1f497d"/>
        </w:rPr>
      </w:pP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Strong data entry and record-keeping skills, with experience managing databases or student information systems.</w:t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9"/>
        </w:numPr>
        <w:spacing w:after="0" w:afterAutospacing="0" w:before="0" w:beforeAutospacing="0" w:line="240" w:lineRule="auto"/>
        <w:ind w:left="720" w:hanging="360"/>
        <w:rPr>
          <w:rFonts w:ascii="Arial Narrow" w:cs="Arial Narrow" w:eastAsia="Arial Narrow" w:hAnsi="Arial Narrow"/>
          <w:color w:val="1f497d"/>
        </w:rPr>
      </w:pP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Familiarity with state and federal education regulations, particularly regarding enrollment, attendance, and student records.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9"/>
        </w:numPr>
        <w:spacing w:after="0" w:afterAutospacing="0" w:before="0" w:beforeAutospacing="0" w:line="240" w:lineRule="auto"/>
        <w:ind w:left="720" w:hanging="360"/>
        <w:rPr>
          <w:rFonts w:ascii="Arial Narrow" w:cs="Arial Narrow" w:eastAsia="Arial Narrow" w:hAnsi="Arial Narrow"/>
          <w:color w:val="1f497d"/>
        </w:rPr>
      </w:pP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Experience handling sensitive student and family information with confidentiality and professionalism.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9"/>
        </w:numPr>
        <w:spacing w:after="240" w:before="0" w:beforeAutospacing="0" w:line="240" w:lineRule="auto"/>
        <w:ind w:left="720" w:hanging="360"/>
        <w:rPr>
          <w:rFonts w:ascii="Arial Narrow" w:cs="Arial Narrow" w:eastAsia="Arial Narrow" w:hAnsi="Arial Narrow"/>
          <w:color w:val="1f497d"/>
        </w:rPr>
      </w:pP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Prior experience working with diverse families and communities, particularly in an educational setting.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449951171875" w:line="240" w:lineRule="auto"/>
        <w:ind w:left="720" w:right="0" w:firstLine="0"/>
        <w:jc w:val="left"/>
        <w:rPr>
          <w:rFonts w:ascii="Arial Narrow" w:cs="Arial Narrow" w:eastAsia="Arial Narrow" w:hAnsi="Arial Narrow"/>
          <w:color w:val="1f497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.6236572265625" w:right="0" w:firstLine="0"/>
        <w:jc w:val="left"/>
        <w:rPr>
          <w:rFonts w:ascii="Arial Narrow" w:cs="Arial Narrow" w:eastAsia="Arial Narrow" w:hAnsi="Arial Narrow"/>
          <w:b w:val="1"/>
          <w:color w:val="365f91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365f91"/>
          <w:u w:val="single"/>
          <w:rtl w:val="0"/>
        </w:rPr>
        <w:t xml:space="preserve">EDUCATION and EXPERIENCE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color w:val="365f91"/>
        </w:rPr>
      </w:pPr>
      <w:r w:rsidDel="00000000" w:rsidR="00000000" w:rsidRPr="00000000">
        <w:rPr>
          <w:rFonts w:ascii="Arial Narrow" w:cs="Arial Narrow" w:eastAsia="Arial Narrow" w:hAnsi="Arial Narrow"/>
          <w:color w:val="365f91"/>
          <w:rtl w:val="0"/>
        </w:rPr>
        <w:t xml:space="preserve">While a college degree in Business Administration, Education, Communications, or a related field is preferred, it is not required. Instead, the ideal candidate should have at least two years of experience in enrollment management, student services, administrative support, or a related role, preferably within a school, nonprofit, or community-based organization.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before="253.64990234375" w:line="240" w:lineRule="auto"/>
        <w:ind w:left="10.779571533203125" w:firstLine="0"/>
        <w:rPr>
          <w:rFonts w:ascii="Arial Narrow" w:cs="Arial Narrow" w:eastAsia="Arial Narrow" w:hAnsi="Arial Narrow"/>
          <w:b w:val="1"/>
          <w:color w:val="365f9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before="253.64990234375" w:line="240" w:lineRule="auto"/>
        <w:ind w:left="10.779571533203125" w:firstLine="0"/>
        <w:rPr>
          <w:rFonts w:ascii="Arial Narrow" w:cs="Arial Narrow" w:eastAsia="Arial Narrow" w:hAnsi="Arial Narrow"/>
          <w:color w:val="365f9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365f91"/>
          <w:u w:val="single"/>
          <w:rtl w:val="0"/>
        </w:rPr>
        <w:t xml:space="preserve">URBAN ACADEMY STATEMENT</w:t>
      </w:r>
      <w:r w:rsidDel="00000000" w:rsidR="00000000" w:rsidRPr="00000000">
        <w:rPr>
          <w:rFonts w:ascii="Arial Narrow" w:cs="Arial Narrow" w:eastAsia="Arial Narrow" w:hAnsi="Arial Narrow"/>
          <w:b w:val="1"/>
          <w:color w:val="365f91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color w:val="365f91"/>
          <w:rtl w:val="0"/>
        </w:rPr>
        <w:t xml:space="preserve"> </w:t>
      </w:r>
    </w:p>
    <w:p w:rsidR="00000000" w:rsidDel="00000000" w:rsidP="00000000" w:rsidRDefault="00000000" w:rsidRPr="00000000" w14:paraId="0000003C">
      <w:pPr>
        <w:widowControl w:val="0"/>
        <w:spacing w:line="230.34363269805908" w:lineRule="auto"/>
        <w:ind w:left="13.911895751953125" w:right="596.70166015625" w:hanging="2.174072265625"/>
        <w:rPr>
          <w:rFonts w:ascii="Arial Narrow" w:cs="Arial Narrow" w:eastAsia="Arial Narrow" w:hAnsi="Arial Narrow"/>
          <w:color w:val="365f91"/>
        </w:rPr>
      </w:pPr>
      <w:r w:rsidDel="00000000" w:rsidR="00000000" w:rsidRPr="00000000">
        <w:rPr>
          <w:rFonts w:ascii="Arial Narrow" w:cs="Arial Narrow" w:eastAsia="Arial Narrow" w:hAnsi="Arial Narrow"/>
          <w:color w:val="365f91"/>
          <w:rtl w:val="0"/>
        </w:rPr>
        <w:t xml:space="preserve">Urban Academy will be a model for Urban education and provide a strategic combination of academic excellence, cultural relevance, and broad educational access.  </w:t>
      </w:r>
    </w:p>
    <w:p w:rsidR="00000000" w:rsidDel="00000000" w:rsidP="00000000" w:rsidRDefault="00000000" w:rsidRPr="00000000" w14:paraId="0000003D">
      <w:pPr>
        <w:widowControl w:val="0"/>
        <w:spacing w:before="282.052001953125" w:line="240" w:lineRule="auto"/>
        <w:ind w:left="17.657928466796875" w:firstLine="0"/>
        <w:rPr>
          <w:rFonts w:ascii="Arial Narrow" w:cs="Arial Narrow" w:eastAsia="Arial Narrow" w:hAnsi="Arial Narrow"/>
          <w:b w:val="1"/>
          <w:color w:val="2f549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2f5496"/>
          <w:u w:val="single"/>
          <w:rtl w:val="0"/>
        </w:rPr>
        <w:t xml:space="preserve">SALARY </w:t>
      </w:r>
      <w:r w:rsidDel="00000000" w:rsidR="00000000" w:rsidRPr="00000000">
        <w:rPr>
          <w:rFonts w:ascii="Arial Narrow" w:cs="Arial Narrow" w:eastAsia="Arial Narrow" w:hAnsi="Arial Narrow"/>
          <w:b w:val="1"/>
          <w:color w:val="2f5496"/>
          <w:rtl w:val="0"/>
        </w:rPr>
        <w:t xml:space="preserve"> </w:t>
      </w:r>
    </w:p>
    <w:p w:rsidR="00000000" w:rsidDel="00000000" w:rsidP="00000000" w:rsidRDefault="00000000" w:rsidRPr="00000000" w14:paraId="0000003E">
      <w:pPr>
        <w:widowControl w:val="0"/>
        <w:spacing w:line="240" w:lineRule="auto"/>
        <w:ind w:left="19.200592041015625" w:firstLine="0"/>
        <w:rPr>
          <w:rFonts w:ascii="Arial Narrow" w:cs="Arial Narrow" w:eastAsia="Arial Narrow" w:hAnsi="Arial Narrow"/>
          <w:color w:val="2f5496"/>
        </w:rPr>
      </w:pPr>
      <w:r w:rsidDel="00000000" w:rsidR="00000000" w:rsidRPr="00000000">
        <w:rPr>
          <w:rFonts w:ascii="Arial Narrow" w:cs="Arial Narrow" w:eastAsia="Arial Narrow" w:hAnsi="Arial Narrow"/>
          <w:color w:val="366091"/>
          <w:sz w:val="24"/>
          <w:szCs w:val="24"/>
          <w:rtl w:val="0"/>
        </w:rPr>
        <w:t xml:space="preserve">Salary ranges from </w:t>
      </w:r>
      <w:r w:rsidDel="00000000" w:rsidR="00000000" w:rsidRPr="00000000">
        <w:rPr>
          <w:rFonts w:ascii="Arial Narrow" w:cs="Arial Narrow" w:eastAsia="Arial Narrow" w:hAnsi="Arial Narrow"/>
          <w:color w:val="2f5496"/>
          <w:rtl w:val="0"/>
        </w:rPr>
        <w:t xml:space="preserve">$45,000 - $50,000 </w:t>
      </w:r>
      <w:r w:rsidDel="00000000" w:rsidR="00000000" w:rsidRPr="00000000">
        <w:rPr>
          <w:rFonts w:ascii="Arial Narrow" w:cs="Arial Narrow" w:eastAsia="Arial Narrow" w:hAnsi="Arial Narrow"/>
          <w:color w:val="366091"/>
          <w:sz w:val="24"/>
          <w:szCs w:val="24"/>
          <w:rtl w:val="0"/>
        </w:rPr>
        <w:t xml:space="preserve">annually based on experience.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color w:val="365f9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.86322021484375" w:right="0" w:firstLine="0"/>
        <w:jc w:val="left"/>
        <w:rPr>
          <w:rFonts w:ascii="Arial Narrow" w:cs="Arial Narrow" w:eastAsia="Arial Narrow" w:hAnsi="Arial Narrow"/>
          <w:i w:val="0"/>
          <w:smallCaps w:val="0"/>
          <w:strike w:val="0"/>
          <w:color w:val="365f9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503.9990234375" w:top="2191.654052734375" w:left="1440" w:right="1378.356933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jc w:val="center"/>
      <w:rPr>
        <w:rFonts w:ascii="Arial Narrow" w:cs="Arial Narrow" w:eastAsia="Arial Narrow" w:hAnsi="Arial Narrow"/>
        <w:b w:val="1"/>
        <w:color w:val="365f91"/>
        <w:sz w:val="32"/>
        <w:szCs w:val="3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2467497</wp:posOffset>
          </wp:positionH>
          <wp:positionV relativeFrom="paragraph">
            <wp:posOffset>-66674</wp:posOffset>
          </wp:positionV>
          <wp:extent cx="1047750" cy="967105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7696" l="0" r="0" t="0"/>
                  <a:stretch>
                    <a:fillRect/>
                  </a:stretch>
                </pic:blipFill>
                <pic:spPr>
                  <a:xfrm>
                    <a:off x="0" y="0"/>
                    <a:ext cx="1047750" cy="9671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2">
    <w:pPr>
      <w:jc w:val="center"/>
      <w:rPr>
        <w:rFonts w:ascii="Arial Narrow" w:cs="Arial Narrow" w:eastAsia="Arial Narrow" w:hAnsi="Arial Narrow"/>
        <w:b w:val="1"/>
        <w:color w:val="365f91"/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jc w:val="center"/>
      <w:rPr>
        <w:rFonts w:ascii="Arial Narrow" w:cs="Arial Narrow" w:eastAsia="Arial Narrow" w:hAnsi="Arial Narrow"/>
        <w:b w:val="1"/>
        <w:color w:val="365f91"/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jc w:val="center"/>
      <w:rPr>
        <w:rFonts w:ascii="Arial Narrow" w:cs="Arial Narrow" w:eastAsia="Arial Narrow" w:hAnsi="Arial Narrow"/>
        <w:b w:val="1"/>
        <w:color w:val="365f91"/>
        <w:sz w:val="10"/>
        <w:szCs w:val="1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jc w:val="center"/>
      <w:rPr>
        <w:rFonts w:ascii="Arial Narrow" w:cs="Arial Narrow" w:eastAsia="Arial Narrow" w:hAnsi="Arial Narrow"/>
        <w:b w:val="1"/>
        <w:color w:val="365f91"/>
        <w:sz w:val="32"/>
        <w:szCs w:val="32"/>
      </w:rPr>
    </w:pPr>
    <w:r w:rsidDel="00000000" w:rsidR="00000000" w:rsidRPr="00000000">
      <w:rPr>
        <w:rFonts w:ascii="Arial Narrow" w:cs="Arial Narrow" w:eastAsia="Arial Narrow" w:hAnsi="Arial Narrow"/>
        <w:b w:val="1"/>
        <w:color w:val="365f91"/>
        <w:sz w:val="32"/>
        <w:szCs w:val="32"/>
        <w:rtl w:val="0"/>
      </w:rPr>
      <w:t xml:space="preserve">ENROLLMENT / ADMISSIONS COORDINATOR</w:t>
    </w:r>
  </w:p>
  <w:p w:rsidR="00000000" w:rsidDel="00000000" w:rsidP="00000000" w:rsidRDefault="00000000" w:rsidRPr="00000000" w14:paraId="00000046">
    <w:pPr>
      <w:jc w:val="center"/>
      <w:rPr/>
    </w:pPr>
    <w:r w:rsidDel="00000000" w:rsidR="00000000" w:rsidRPr="00000000">
      <w:rPr>
        <w:rFonts w:ascii="Arial Narrow" w:cs="Arial Narrow" w:eastAsia="Arial Narrow" w:hAnsi="Arial Narrow"/>
        <w:color w:val="365f91"/>
        <w:sz w:val="26"/>
        <w:szCs w:val="26"/>
        <w:rtl w:val="0"/>
      </w:rPr>
      <w:t xml:space="preserve">The Urban Academy of Greater Pittsburgh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jc w:val="lef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2467497</wp:posOffset>
          </wp:positionH>
          <wp:positionV relativeFrom="paragraph">
            <wp:posOffset>-57149</wp:posOffset>
          </wp:positionV>
          <wp:extent cx="1047750" cy="967105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7696" l="0" r="0" t="0"/>
                  <a:stretch>
                    <a:fillRect/>
                  </a:stretch>
                </pic:blipFill>
                <pic:spPr>
                  <a:xfrm>
                    <a:off x="0" y="0"/>
                    <a:ext cx="1047750" cy="9671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8">
    <w:pPr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jc w:val="left"/>
      <w:rPr>
        <w:rFonts w:ascii="Arial Narrow" w:cs="Arial Narrow" w:eastAsia="Arial Narrow" w:hAnsi="Arial Narrow"/>
        <w:b w:val="1"/>
        <w:color w:val="365f9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jc w:val="center"/>
      <w:rPr>
        <w:rFonts w:ascii="Arial Narrow" w:cs="Arial Narrow" w:eastAsia="Arial Narrow" w:hAnsi="Arial Narrow"/>
        <w:b w:val="1"/>
        <w:color w:val="365f91"/>
        <w:sz w:val="32"/>
        <w:szCs w:val="32"/>
      </w:rPr>
    </w:pPr>
    <w:r w:rsidDel="00000000" w:rsidR="00000000" w:rsidRPr="00000000">
      <w:rPr>
        <w:rFonts w:ascii="Arial Narrow" w:cs="Arial Narrow" w:eastAsia="Arial Narrow" w:hAnsi="Arial Narrow"/>
        <w:b w:val="1"/>
        <w:color w:val="365f91"/>
        <w:sz w:val="32"/>
        <w:szCs w:val="32"/>
        <w:rtl w:val="0"/>
      </w:rPr>
      <w:t xml:space="preserve">ENROLLMENT / ADMISSIONS COORDINATOR</w:t>
    </w:r>
  </w:p>
  <w:p w:rsidR="00000000" w:rsidDel="00000000" w:rsidP="00000000" w:rsidRDefault="00000000" w:rsidRPr="00000000" w14:paraId="0000004D">
    <w:pPr>
      <w:jc w:val="center"/>
      <w:rPr>
        <w:rFonts w:ascii="Arial Narrow" w:cs="Arial Narrow" w:eastAsia="Arial Narrow" w:hAnsi="Arial Narrow"/>
        <w:color w:val="365f91"/>
        <w:sz w:val="26"/>
        <w:szCs w:val="26"/>
      </w:rPr>
    </w:pPr>
    <w:r w:rsidDel="00000000" w:rsidR="00000000" w:rsidRPr="00000000">
      <w:rPr>
        <w:rFonts w:ascii="Arial Narrow" w:cs="Arial Narrow" w:eastAsia="Arial Narrow" w:hAnsi="Arial Narrow"/>
        <w:color w:val="365f91"/>
        <w:sz w:val="26"/>
        <w:szCs w:val="26"/>
        <w:rtl w:val="0"/>
      </w:rPr>
      <w:t xml:space="preserve">The Urban Academy of Greater Pittsburgh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