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Narrow" w:cs="Arial Narrow" w:eastAsia="Arial Narrow" w:hAnsi="Arial Narrow"/>
          <w:b w:val="1"/>
          <w:color w:val="1f497d"/>
          <w:sz w:val="10"/>
          <w:szCs w:val="10"/>
        </w:rPr>
      </w:pPr>
      <w:r w:rsidDel="00000000" w:rsidR="00000000" w:rsidRPr="00000000">
        <w:rPr>
          <w:rtl w:val="0"/>
        </w:rPr>
      </w:r>
    </w:p>
    <w:p w:rsidR="00000000" w:rsidDel="00000000" w:rsidP="00000000" w:rsidRDefault="00000000" w:rsidRPr="00000000" w14:paraId="00000002">
      <w:pPr>
        <w:rPr>
          <w:rFonts w:ascii="Arial Narrow" w:cs="Arial Narrow" w:eastAsia="Arial Narrow" w:hAnsi="Arial Narrow"/>
          <w:color w:val="1f497d"/>
        </w:rPr>
      </w:pPr>
      <w:r w:rsidDel="00000000" w:rsidR="00000000" w:rsidRPr="00000000">
        <w:rPr>
          <w:rFonts w:ascii="Arial Narrow" w:cs="Arial Narrow" w:eastAsia="Arial Narrow" w:hAnsi="Arial Narrow"/>
          <w:b w:val="1"/>
          <w:color w:val="1f497d"/>
          <w:rtl w:val="0"/>
        </w:rPr>
        <w:t xml:space="preserve">TITLE</w:t>
      </w:r>
      <w:r w:rsidDel="00000000" w:rsidR="00000000" w:rsidRPr="00000000">
        <w:rPr>
          <w:rFonts w:ascii="Arial Narrow" w:cs="Arial Narrow" w:eastAsia="Arial Narrow" w:hAnsi="Arial Narrow"/>
          <w:color w:val="1f497d"/>
          <w:rtl w:val="0"/>
        </w:rPr>
        <w:t xml:space="preserve">: Student Success Advisor (SSA) </w:t>
      </w:r>
    </w:p>
    <w:p w:rsidR="00000000" w:rsidDel="00000000" w:rsidP="00000000" w:rsidRDefault="00000000" w:rsidRPr="00000000" w14:paraId="00000003">
      <w:pPr>
        <w:rPr>
          <w:rFonts w:ascii="Arial Narrow" w:cs="Arial Narrow" w:eastAsia="Arial Narrow" w:hAnsi="Arial Narrow"/>
          <w:color w:val="1f497d"/>
        </w:rPr>
      </w:pPr>
      <w:r w:rsidDel="00000000" w:rsidR="00000000" w:rsidRPr="00000000">
        <w:rPr>
          <w:rFonts w:ascii="Arial Narrow" w:cs="Arial Narrow" w:eastAsia="Arial Narrow" w:hAnsi="Arial Narrow"/>
          <w:b w:val="1"/>
          <w:color w:val="1f497d"/>
          <w:rtl w:val="0"/>
        </w:rPr>
        <w:t xml:space="preserve">REPORTS TO</w:t>
      </w:r>
      <w:r w:rsidDel="00000000" w:rsidR="00000000" w:rsidRPr="00000000">
        <w:rPr>
          <w:rFonts w:ascii="Arial Narrow" w:cs="Arial Narrow" w:eastAsia="Arial Narrow" w:hAnsi="Arial Narrow"/>
          <w:color w:val="1f497d"/>
          <w:rtl w:val="0"/>
        </w:rPr>
        <w:t xml:space="preserve">: Vice Principal / Director of Student Affairs</w:t>
      </w:r>
    </w:p>
    <w:p w:rsidR="00000000" w:rsidDel="00000000" w:rsidP="00000000" w:rsidRDefault="00000000" w:rsidRPr="00000000" w14:paraId="00000004">
      <w:pPr>
        <w:rPr>
          <w:rFonts w:ascii="Arial Narrow" w:cs="Arial Narrow" w:eastAsia="Arial Narrow" w:hAnsi="Arial Narrow"/>
          <w:color w:val="1f497d"/>
        </w:rPr>
      </w:pPr>
      <w:r w:rsidDel="00000000" w:rsidR="00000000" w:rsidRPr="00000000">
        <w:rPr>
          <w:rFonts w:ascii="Arial Narrow" w:cs="Arial Narrow" w:eastAsia="Arial Narrow" w:hAnsi="Arial Narrow"/>
          <w:b w:val="1"/>
          <w:color w:val="1f497d"/>
          <w:rtl w:val="0"/>
        </w:rPr>
        <w:t xml:space="preserve">JOB FUNCTION</w:t>
      </w:r>
      <w:r w:rsidDel="00000000" w:rsidR="00000000" w:rsidRPr="00000000">
        <w:rPr>
          <w:rFonts w:ascii="Arial Narrow" w:cs="Arial Narrow" w:eastAsia="Arial Narrow" w:hAnsi="Arial Narrow"/>
          <w:color w:val="1f497d"/>
          <w:rtl w:val="0"/>
        </w:rPr>
        <w:t xml:space="preserve">: The Student Success Advisor (SSA) will work collaboratively, as a member of the Student Affairs Team with the Dean of Culture, School Social Worker, SEL Coordinator,  </w:t>
      </w:r>
      <w:r w:rsidDel="00000000" w:rsidR="00000000" w:rsidRPr="00000000">
        <w:rPr>
          <w:rFonts w:ascii="Arial Narrow" w:cs="Arial Narrow" w:eastAsia="Arial Narrow" w:hAnsi="Arial Narrow"/>
          <w:color w:val="1f497d"/>
          <w:rtl w:val="0"/>
        </w:rPr>
        <w:t xml:space="preserve">Programs Coordinator</w:t>
      </w:r>
      <w:r w:rsidDel="00000000" w:rsidR="00000000" w:rsidRPr="00000000">
        <w:rPr>
          <w:rFonts w:ascii="Arial Narrow" w:cs="Arial Narrow" w:eastAsia="Arial Narrow" w:hAnsi="Arial Narrow"/>
          <w:color w:val="1f497d"/>
          <w:rtl w:val="0"/>
        </w:rPr>
        <w:t xml:space="preserve">, and additional SSAs to efficiently and effectively provide student support services and activities in areas of, but not limited to, student programming, behavior, group and individual sessions, as well as crisis prevention, intervention, and management </w:t>
      </w:r>
      <w:r w:rsidDel="00000000" w:rsidR="00000000" w:rsidRPr="00000000">
        <w:rPr>
          <w:rFonts w:ascii="Arial Narrow" w:cs="Arial Narrow" w:eastAsia="Arial Narrow" w:hAnsi="Arial Narrow"/>
          <w:color w:val="1f497d"/>
          <w:rtl w:val="0"/>
        </w:rPr>
        <w:t xml:space="preserve">to improve</w:t>
      </w:r>
      <w:r w:rsidDel="00000000" w:rsidR="00000000" w:rsidRPr="00000000">
        <w:rPr>
          <w:rFonts w:ascii="Arial Narrow" w:cs="Arial Narrow" w:eastAsia="Arial Narrow" w:hAnsi="Arial Narrow"/>
          <w:color w:val="1f497d"/>
          <w:rtl w:val="0"/>
        </w:rPr>
        <w:t xml:space="preserve"> </w:t>
      </w:r>
      <w:r w:rsidDel="00000000" w:rsidR="00000000" w:rsidRPr="00000000">
        <w:rPr>
          <w:rFonts w:ascii="Arial Narrow" w:cs="Arial Narrow" w:eastAsia="Arial Narrow" w:hAnsi="Arial Narrow"/>
          <w:color w:val="1f497d"/>
          <w:rtl w:val="0"/>
        </w:rPr>
        <w:t xml:space="preserve">specific</w:t>
      </w:r>
      <w:r w:rsidDel="00000000" w:rsidR="00000000" w:rsidRPr="00000000">
        <w:rPr>
          <w:rFonts w:ascii="Arial Narrow" w:cs="Arial Narrow" w:eastAsia="Arial Narrow" w:hAnsi="Arial Narrow"/>
          <w:color w:val="1f497d"/>
          <w:rtl w:val="0"/>
        </w:rPr>
        <w:t xml:space="preserve"> student behavior, social skill development, and academic outcomes. The role incorporates responsibilities for promoting good decision-making and student success. </w:t>
      </w:r>
    </w:p>
    <w:p w:rsidR="00000000" w:rsidDel="00000000" w:rsidP="00000000" w:rsidRDefault="00000000" w:rsidRPr="00000000" w14:paraId="00000005">
      <w:pPr>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While no position description completely describes the job, the responsibilities listed below </w:t>
      </w:r>
      <w:r w:rsidDel="00000000" w:rsidR="00000000" w:rsidRPr="00000000">
        <w:rPr>
          <w:rFonts w:ascii="Arial Narrow" w:cs="Arial Narrow" w:eastAsia="Arial Narrow" w:hAnsi="Arial Narrow"/>
          <w:color w:val="1f497d"/>
          <w:rtl w:val="0"/>
        </w:rPr>
        <w:t xml:space="preserve">represent</w:t>
      </w:r>
      <w:r w:rsidDel="00000000" w:rsidR="00000000" w:rsidRPr="00000000">
        <w:rPr>
          <w:rFonts w:ascii="Arial Narrow" w:cs="Arial Narrow" w:eastAsia="Arial Narrow" w:hAnsi="Arial Narrow"/>
          <w:color w:val="1f497d"/>
          <w:rtl w:val="0"/>
        </w:rPr>
        <w:t xml:space="preserve"> the </w:t>
      </w:r>
      <w:r w:rsidDel="00000000" w:rsidR="00000000" w:rsidRPr="00000000">
        <w:rPr>
          <w:rFonts w:ascii="Arial Narrow" w:cs="Arial Narrow" w:eastAsia="Arial Narrow" w:hAnsi="Arial Narrow"/>
          <w:color w:val="1f497d"/>
          <w:rtl w:val="0"/>
        </w:rPr>
        <w:t xml:space="preserve">significant</w:t>
      </w:r>
      <w:r w:rsidDel="00000000" w:rsidR="00000000" w:rsidRPr="00000000">
        <w:rPr>
          <w:rFonts w:ascii="Arial Narrow" w:cs="Arial Narrow" w:eastAsia="Arial Narrow" w:hAnsi="Arial Narrow"/>
          <w:color w:val="1f497d"/>
          <w:rtl w:val="0"/>
        </w:rPr>
        <w:t xml:space="preserve"> expectations of the Student Support Advisor. </w:t>
      </w:r>
    </w:p>
    <w:p w:rsidR="00000000" w:rsidDel="00000000" w:rsidP="00000000" w:rsidRDefault="00000000" w:rsidRPr="00000000" w14:paraId="00000006">
      <w:pPr>
        <w:rPr>
          <w:rFonts w:ascii="Arial Narrow" w:cs="Arial Narrow" w:eastAsia="Arial Narrow" w:hAnsi="Arial Narrow"/>
          <w:color w:val="1f497d"/>
        </w:rPr>
      </w:pPr>
      <w:r w:rsidDel="00000000" w:rsidR="00000000" w:rsidRPr="00000000">
        <w:rPr>
          <w:rFonts w:ascii="Arial Narrow" w:cs="Arial Narrow" w:eastAsia="Arial Narrow" w:hAnsi="Arial Narrow"/>
          <w:b w:val="1"/>
          <w:color w:val="1f497d"/>
          <w:u w:val="single"/>
          <w:rtl w:val="0"/>
        </w:rPr>
        <w:t xml:space="preserve">DUTIES and RESPONSIBILITIES</w:t>
      </w:r>
      <w:r w:rsidDel="00000000" w:rsidR="00000000" w:rsidRPr="00000000">
        <w:rPr>
          <w:rtl w:val="0"/>
        </w:rPr>
      </w:r>
    </w:p>
    <w:p w:rsidR="00000000" w:rsidDel="00000000" w:rsidP="00000000" w:rsidRDefault="00000000" w:rsidRPr="00000000" w14:paraId="00000007">
      <w:pPr>
        <w:pStyle w:val="Heading3"/>
        <w:keepNext w:val="0"/>
        <w:keepLines w:val="0"/>
        <w:spacing w:before="0" w:line="240" w:lineRule="auto"/>
        <w:ind w:left="720" w:hanging="360"/>
        <w:rPr>
          <w:rFonts w:ascii="Arial Narrow" w:cs="Arial Narrow" w:eastAsia="Arial Narrow" w:hAnsi="Arial Narrow"/>
          <w:b w:val="0"/>
          <w:color w:val="1f497d"/>
          <w:sz w:val="22"/>
          <w:szCs w:val="22"/>
        </w:rPr>
      </w:pPr>
      <w:bookmarkStart w:colFirst="0" w:colLast="0" w:name="_heading=h.ki258f69af8h" w:id="0"/>
      <w:bookmarkEnd w:id="0"/>
      <w:r w:rsidDel="00000000" w:rsidR="00000000" w:rsidRPr="00000000">
        <w:rPr>
          <w:rFonts w:ascii="Arial Narrow" w:cs="Arial Narrow" w:eastAsia="Arial Narrow" w:hAnsi="Arial Narrow"/>
          <w:b w:val="0"/>
          <w:color w:val="1f497d"/>
          <w:sz w:val="22"/>
          <w:szCs w:val="22"/>
          <w:rtl w:val="0"/>
        </w:rPr>
        <w:t xml:space="preserve">Student Support &amp; Advocacy</w:t>
      </w:r>
    </w:p>
    <w:p w:rsidR="00000000" w:rsidDel="00000000" w:rsidP="00000000" w:rsidRDefault="00000000" w:rsidRPr="00000000" w14:paraId="00000008">
      <w:pPr>
        <w:numPr>
          <w:ilvl w:val="0"/>
          <w:numId w:val="3"/>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Provide advice to students relating to academics, decision-making, and relationships.</w:t>
      </w:r>
    </w:p>
    <w:p w:rsidR="00000000" w:rsidDel="00000000" w:rsidP="00000000" w:rsidRDefault="00000000" w:rsidRPr="00000000" w14:paraId="00000009">
      <w:pPr>
        <w:numPr>
          <w:ilvl w:val="0"/>
          <w:numId w:val="3"/>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Maintain strong and positive relationships with students on advising, discipline, and behavior support.</w:t>
      </w:r>
    </w:p>
    <w:p w:rsidR="00000000" w:rsidDel="00000000" w:rsidP="00000000" w:rsidRDefault="00000000" w:rsidRPr="00000000" w14:paraId="0000000A">
      <w:pPr>
        <w:numPr>
          <w:ilvl w:val="0"/>
          <w:numId w:val="3"/>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Develop a daily schedule for specific student check-ins to assist in keeping students on track and out of trouble.</w:t>
      </w:r>
    </w:p>
    <w:p w:rsidR="00000000" w:rsidDel="00000000" w:rsidP="00000000" w:rsidRDefault="00000000" w:rsidRPr="00000000" w14:paraId="0000000B">
      <w:pPr>
        <w:numPr>
          <w:ilvl w:val="0"/>
          <w:numId w:val="3"/>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Work as part of the Crisis Response Team to assist in maintaining a safe learning community for students, faculty, and staff.</w:t>
      </w:r>
    </w:p>
    <w:p w:rsidR="00000000" w:rsidDel="00000000" w:rsidP="00000000" w:rsidRDefault="00000000" w:rsidRPr="00000000" w14:paraId="0000000C">
      <w:pPr>
        <w:numPr>
          <w:ilvl w:val="0"/>
          <w:numId w:val="3"/>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Assist the School Social Worker with attendance and the truancy process, ensuring timely intervention and communication with families.</w:t>
      </w:r>
    </w:p>
    <w:p w:rsidR="00000000" w:rsidDel="00000000" w:rsidP="00000000" w:rsidRDefault="00000000" w:rsidRPr="00000000" w14:paraId="0000000D">
      <w:pPr>
        <w:pStyle w:val="Heading3"/>
        <w:keepNext w:val="0"/>
        <w:keepLines w:val="0"/>
        <w:spacing w:after="0" w:before="0" w:line="240" w:lineRule="auto"/>
        <w:ind w:left="720" w:hanging="360"/>
        <w:rPr>
          <w:rFonts w:ascii="Arial Narrow" w:cs="Arial Narrow" w:eastAsia="Arial Narrow" w:hAnsi="Arial Narrow"/>
          <w:color w:val="1f497d"/>
          <w:sz w:val="22"/>
          <w:szCs w:val="22"/>
        </w:rPr>
      </w:pPr>
      <w:bookmarkStart w:colFirst="0" w:colLast="0" w:name="_heading=h.4pf7h7n42ps6" w:id="1"/>
      <w:bookmarkEnd w:id="1"/>
      <w:r w:rsidDel="00000000" w:rsidR="00000000" w:rsidRPr="00000000">
        <w:rPr>
          <w:rtl w:val="0"/>
        </w:rPr>
      </w:r>
    </w:p>
    <w:p w:rsidR="00000000" w:rsidDel="00000000" w:rsidP="00000000" w:rsidRDefault="00000000" w:rsidRPr="00000000" w14:paraId="0000000E">
      <w:pPr>
        <w:pStyle w:val="Heading3"/>
        <w:keepNext w:val="0"/>
        <w:keepLines w:val="0"/>
        <w:spacing w:after="0" w:before="0" w:line="240" w:lineRule="auto"/>
        <w:ind w:left="720" w:hanging="360"/>
        <w:rPr>
          <w:rFonts w:ascii="Arial Narrow" w:cs="Arial Narrow" w:eastAsia="Arial Narrow" w:hAnsi="Arial Narrow"/>
          <w:b w:val="0"/>
          <w:color w:val="1f497d"/>
          <w:sz w:val="22"/>
          <w:szCs w:val="22"/>
        </w:rPr>
      </w:pPr>
      <w:bookmarkStart w:colFirst="0" w:colLast="0" w:name="_heading=h.633boiw6rv5g" w:id="2"/>
      <w:bookmarkEnd w:id="2"/>
      <w:r w:rsidDel="00000000" w:rsidR="00000000" w:rsidRPr="00000000">
        <w:rPr>
          <w:rFonts w:ascii="Arial Narrow" w:cs="Arial Narrow" w:eastAsia="Arial Narrow" w:hAnsi="Arial Narrow"/>
          <w:b w:val="0"/>
          <w:color w:val="1f497d"/>
          <w:sz w:val="22"/>
          <w:szCs w:val="22"/>
          <w:rtl w:val="0"/>
        </w:rPr>
        <w:t xml:space="preserve">Behavioral &amp; Restorative Support</w:t>
      </w:r>
    </w:p>
    <w:p w:rsidR="00000000" w:rsidDel="00000000" w:rsidP="00000000" w:rsidRDefault="00000000" w:rsidRPr="00000000" w14:paraId="0000000F">
      <w:pPr>
        <w:numPr>
          <w:ilvl w:val="0"/>
          <w:numId w:val="8"/>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Work as part of the Student Affairs Team to identify and implement behavioral support strategies and interventions for certain students.</w:t>
      </w:r>
    </w:p>
    <w:p w:rsidR="00000000" w:rsidDel="00000000" w:rsidP="00000000" w:rsidRDefault="00000000" w:rsidRPr="00000000" w14:paraId="00000010">
      <w:pPr>
        <w:numPr>
          <w:ilvl w:val="0"/>
          <w:numId w:val="8"/>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Create student profiles and behavioral plans to help reduce out-of-school suspensions.</w:t>
      </w:r>
    </w:p>
    <w:p w:rsidR="00000000" w:rsidDel="00000000" w:rsidP="00000000" w:rsidRDefault="00000000" w:rsidRPr="00000000" w14:paraId="00000011">
      <w:pPr>
        <w:numPr>
          <w:ilvl w:val="0"/>
          <w:numId w:val="8"/>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Coordinate and lead restorative circles in support of the school’s Positive Behavioral Interventions and Support (PBIS) plan.</w:t>
      </w:r>
    </w:p>
    <w:p w:rsidR="00000000" w:rsidDel="00000000" w:rsidP="00000000" w:rsidRDefault="00000000" w:rsidRPr="00000000" w14:paraId="00000012">
      <w:pPr>
        <w:numPr>
          <w:ilvl w:val="0"/>
          <w:numId w:val="8"/>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Coordinate a shared schedule to support in-school detention and Saturday school.</w:t>
      </w:r>
    </w:p>
    <w:p w:rsidR="00000000" w:rsidDel="00000000" w:rsidP="00000000" w:rsidRDefault="00000000" w:rsidRPr="00000000" w14:paraId="00000013">
      <w:pPr>
        <w:pStyle w:val="Heading3"/>
        <w:keepNext w:val="0"/>
        <w:keepLines w:val="0"/>
        <w:spacing w:after="0" w:before="0" w:line="240" w:lineRule="auto"/>
        <w:ind w:left="720" w:hanging="360"/>
        <w:rPr>
          <w:rFonts w:ascii="Arial Narrow" w:cs="Arial Narrow" w:eastAsia="Arial Narrow" w:hAnsi="Arial Narrow"/>
          <w:b w:val="0"/>
          <w:color w:val="1f497d"/>
          <w:sz w:val="22"/>
          <w:szCs w:val="22"/>
        </w:rPr>
      </w:pPr>
      <w:bookmarkStart w:colFirst="0" w:colLast="0" w:name="_heading=h.8s4r9o3l90b6" w:id="3"/>
      <w:bookmarkEnd w:id="3"/>
      <w:r w:rsidDel="00000000" w:rsidR="00000000" w:rsidRPr="00000000">
        <w:rPr>
          <w:rtl w:val="0"/>
        </w:rPr>
      </w:r>
    </w:p>
    <w:p w:rsidR="00000000" w:rsidDel="00000000" w:rsidP="00000000" w:rsidRDefault="00000000" w:rsidRPr="00000000" w14:paraId="00000014">
      <w:pPr>
        <w:pStyle w:val="Heading3"/>
        <w:keepNext w:val="0"/>
        <w:keepLines w:val="0"/>
        <w:spacing w:after="0" w:before="0" w:line="240" w:lineRule="auto"/>
        <w:ind w:left="720" w:hanging="360"/>
        <w:rPr>
          <w:rFonts w:ascii="Arial Narrow" w:cs="Arial Narrow" w:eastAsia="Arial Narrow" w:hAnsi="Arial Narrow"/>
          <w:b w:val="0"/>
          <w:color w:val="1f497d"/>
          <w:sz w:val="22"/>
          <w:szCs w:val="22"/>
        </w:rPr>
      </w:pPr>
      <w:bookmarkStart w:colFirst="0" w:colLast="0" w:name="_heading=h.1u3drra1hhbj" w:id="4"/>
      <w:bookmarkEnd w:id="4"/>
      <w:r w:rsidDel="00000000" w:rsidR="00000000" w:rsidRPr="00000000">
        <w:rPr>
          <w:rFonts w:ascii="Arial Narrow" w:cs="Arial Narrow" w:eastAsia="Arial Narrow" w:hAnsi="Arial Narrow"/>
          <w:b w:val="0"/>
          <w:color w:val="1f497d"/>
          <w:sz w:val="22"/>
          <w:szCs w:val="22"/>
          <w:rtl w:val="0"/>
        </w:rPr>
        <w:t xml:space="preserve">Counseling &amp; Intervention</w:t>
      </w:r>
    </w:p>
    <w:p w:rsidR="00000000" w:rsidDel="00000000" w:rsidP="00000000" w:rsidRDefault="00000000" w:rsidRPr="00000000" w14:paraId="00000015">
      <w:pPr>
        <w:numPr>
          <w:ilvl w:val="0"/>
          <w:numId w:val="6"/>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Coordinate appropriate student-centered group and individual counseling sessions focused on positive attitude, leadership, self-control, and emotional regulation.</w:t>
      </w:r>
    </w:p>
    <w:p w:rsidR="00000000" w:rsidDel="00000000" w:rsidP="00000000" w:rsidRDefault="00000000" w:rsidRPr="00000000" w14:paraId="00000016">
      <w:pPr>
        <w:numPr>
          <w:ilvl w:val="0"/>
          <w:numId w:val="6"/>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Case management for certain families and students involved in the Family First Center.</w:t>
      </w:r>
    </w:p>
    <w:p w:rsidR="00000000" w:rsidDel="00000000" w:rsidP="00000000" w:rsidRDefault="00000000" w:rsidRPr="00000000" w14:paraId="00000017">
      <w:pPr>
        <w:pStyle w:val="Heading3"/>
        <w:keepNext w:val="0"/>
        <w:keepLines w:val="0"/>
        <w:spacing w:after="0" w:before="0" w:line="240" w:lineRule="auto"/>
        <w:ind w:left="720" w:hanging="360"/>
        <w:rPr>
          <w:rFonts w:ascii="Arial Narrow" w:cs="Arial Narrow" w:eastAsia="Arial Narrow" w:hAnsi="Arial Narrow"/>
          <w:color w:val="1f497d"/>
          <w:sz w:val="22"/>
          <w:szCs w:val="22"/>
        </w:rPr>
      </w:pPr>
      <w:bookmarkStart w:colFirst="0" w:colLast="0" w:name="_heading=h.46scmk2ohycu" w:id="5"/>
      <w:bookmarkEnd w:id="5"/>
      <w:r w:rsidDel="00000000" w:rsidR="00000000" w:rsidRPr="00000000">
        <w:rPr>
          <w:rtl w:val="0"/>
        </w:rPr>
      </w:r>
    </w:p>
    <w:p w:rsidR="00000000" w:rsidDel="00000000" w:rsidP="00000000" w:rsidRDefault="00000000" w:rsidRPr="00000000" w14:paraId="00000018">
      <w:pPr>
        <w:pStyle w:val="Heading3"/>
        <w:keepNext w:val="0"/>
        <w:keepLines w:val="0"/>
        <w:spacing w:after="0" w:before="0" w:line="240" w:lineRule="auto"/>
        <w:ind w:left="720" w:hanging="360"/>
        <w:rPr>
          <w:rFonts w:ascii="Arial Narrow" w:cs="Arial Narrow" w:eastAsia="Arial Narrow" w:hAnsi="Arial Narrow"/>
          <w:b w:val="0"/>
          <w:color w:val="1f497d"/>
          <w:sz w:val="22"/>
          <w:szCs w:val="22"/>
        </w:rPr>
      </w:pPr>
      <w:bookmarkStart w:colFirst="0" w:colLast="0" w:name="_heading=h.dj9fzhocwjlx" w:id="6"/>
      <w:bookmarkEnd w:id="6"/>
      <w:r w:rsidDel="00000000" w:rsidR="00000000" w:rsidRPr="00000000">
        <w:rPr>
          <w:rFonts w:ascii="Arial Narrow" w:cs="Arial Narrow" w:eastAsia="Arial Narrow" w:hAnsi="Arial Narrow"/>
          <w:b w:val="0"/>
          <w:color w:val="1f497d"/>
          <w:sz w:val="22"/>
          <w:szCs w:val="22"/>
          <w:rtl w:val="0"/>
        </w:rPr>
        <w:t xml:space="preserve">Academic &amp; Instructional Support</w:t>
      </w:r>
    </w:p>
    <w:p w:rsidR="00000000" w:rsidDel="00000000" w:rsidP="00000000" w:rsidRDefault="00000000" w:rsidRPr="00000000" w14:paraId="00000019">
      <w:pPr>
        <w:numPr>
          <w:ilvl w:val="0"/>
          <w:numId w:val="5"/>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Provide classroom coverage as needed to support school operations and ensure continuity of instruction.</w:t>
      </w:r>
    </w:p>
    <w:p w:rsidR="00000000" w:rsidDel="00000000" w:rsidP="00000000" w:rsidRDefault="00000000" w:rsidRPr="00000000" w14:paraId="0000001A">
      <w:pPr>
        <w:numPr>
          <w:ilvl w:val="0"/>
          <w:numId w:val="5"/>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Occasionally facilitate professional development and/or model intervention strategies to staff.</w:t>
      </w:r>
    </w:p>
    <w:p w:rsidR="00000000" w:rsidDel="00000000" w:rsidP="00000000" w:rsidRDefault="00000000" w:rsidRPr="00000000" w14:paraId="0000001B">
      <w:pPr>
        <w:pStyle w:val="Heading3"/>
        <w:keepNext w:val="0"/>
        <w:keepLines w:val="0"/>
        <w:spacing w:after="0" w:before="0" w:line="240" w:lineRule="auto"/>
        <w:ind w:left="720" w:hanging="360"/>
        <w:rPr>
          <w:rFonts w:ascii="Arial Narrow" w:cs="Arial Narrow" w:eastAsia="Arial Narrow" w:hAnsi="Arial Narrow"/>
          <w:b w:val="0"/>
          <w:color w:val="1f497d"/>
          <w:sz w:val="22"/>
          <w:szCs w:val="22"/>
        </w:rPr>
      </w:pPr>
      <w:bookmarkStart w:colFirst="0" w:colLast="0" w:name="_heading=h.kt60f67xfskm" w:id="7"/>
      <w:bookmarkEnd w:id="7"/>
      <w:r w:rsidDel="00000000" w:rsidR="00000000" w:rsidRPr="00000000">
        <w:rPr>
          <w:rtl w:val="0"/>
        </w:rPr>
      </w:r>
    </w:p>
    <w:p w:rsidR="00000000" w:rsidDel="00000000" w:rsidP="00000000" w:rsidRDefault="00000000" w:rsidRPr="00000000" w14:paraId="0000001C">
      <w:pPr>
        <w:pStyle w:val="Heading3"/>
        <w:keepNext w:val="0"/>
        <w:keepLines w:val="0"/>
        <w:spacing w:after="0" w:before="0" w:line="240" w:lineRule="auto"/>
        <w:ind w:left="720" w:hanging="360"/>
        <w:rPr>
          <w:rFonts w:ascii="Arial Narrow" w:cs="Arial Narrow" w:eastAsia="Arial Narrow" w:hAnsi="Arial Narrow"/>
          <w:b w:val="0"/>
          <w:color w:val="1f497d"/>
          <w:sz w:val="22"/>
          <w:szCs w:val="22"/>
        </w:rPr>
      </w:pPr>
      <w:bookmarkStart w:colFirst="0" w:colLast="0" w:name="_heading=h.m7c95cjyf6t5" w:id="8"/>
      <w:bookmarkEnd w:id="8"/>
      <w:r w:rsidDel="00000000" w:rsidR="00000000" w:rsidRPr="00000000">
        <w:rPr>
          <w:rtl w:val="0"/>
        </w:rPr>
      </w:r>
    </w:p>
    <w:p w:rsidR="00000000" w:rsidDel="00000000" w:rsidP="00000000" w:rsidRDefault="00000000" w:rsidRPr="00000000" w14:paraId="0000001D">
      <w:pPr>
        <w:pStyle w:val="Heading3"/>
        <w:keepNext w:val="0"/>
        <w:keepLines w:val="0"/>
        <w:spacing w:after="0" w:before="0" w:line="240" w:lineRule="auto"/>
        <w:ind w:left="720" w:hanging="360"/>
        <w:rPr>
          <w:rFonts w:ascii="Arial Narrow" w:cs="Arial Narrow" w:eastAsia="Arial Narrow" w:hAnsi="Arial Narrow"/>
          <w:b w:val="0"/>
          <w:color w:val="1f497d"/>
          <w:sz w:val="22"/>
          <w:szCs w:val="22"/>
        </w:rPr>
      </w:pPr>
      <w:bookmarkStart w:colFirst="0" w:colLast="0" w:name="_heading=h.w5b1xjj3ok3p" w:id="9"/>
      <w:bookmarkEnd w:id="9"/>
      <w:r w:rsidDel="00000000" w:rsidR="00000000" w:rsidRPr="00000000">
        <w:rPr>
          <w:rtl w:val="0"/>
        </w:rPr>
      </w:r>
    </w:p>
    <w:p w:rsidR="00000000" w:rsidDel="00000000" w:rsidP="00000000" w:rsidRDefault="00000000" w:rsidRPr="00000000" w14:paraId="0000001E">
      <w:pPr>
        <w:pStyle w:val="Heading3"/>
        <w:keepNext w:val="0"/>
        <w:keepLines w:val="0"/>
        <w:spacing w:after="0" w:before="0" w:line="240" w:lineRule="auto"/>
        <w:ind w:left="0" w:firstLine="0"/>
        <w:rPr>
          <w:rFonts w:ascii="Arial Narrow" w:cs="Arial Narrow" w:eastAsia="Arial Narrow" w:hAnsi="Arial Narrow"/>
          <w:b w:val="0"/>
          <w:color w:val="1f497d"/>
          <w:sz w:val="22"/>
          <w:szCs w:val="22"/>
        </w:rPr>
      </w:pPr>
      <w:bookmarkStart w:colFirst="0" w:colLast="0" w:name="_heading=h.y7lpb8gsvsqu" w:id="10"/>
      <w:bookmarkEnd w:id="10"/>
      <w:r w:rsidDel="00000000" w:rsidR="00000000" w:rsidRPr="00000000">
        <w:rPr>
          <w:rtl w:val="0"/>
        </w:rPr>
      </w:r>
    </w:p>
    <w:p w:rsidR="00000000" w:rsidDel="00000000" w:rsidP="00000000" w:rsidRDefault="00000000" w:rsidRPr="00000000" w14:paraId="0000001F">
      <w:pPr>
        <w:pStyle w:val="Heading3"/>
        <w:keepNext w:val="0"/>
        <w:keepLines w:val="0"/>
        <w:spacing w:after="0" w:before="0" w:line="240" w:lineRule="auto"/>
        <w:ind w:left="720" w:hanging="360"/>
        <w:rPr>
          <w:rFonts w:ascii="Arial Narrow" w:cs="Arial Narrow" w:eastAsia="Arial Narrow" w:hAnsi="Arial Narrow"/>
          <w:b w:val="0"/>
          <w:color w:val="1f497d"/>
          <w:sz w:val="22"/>
          <w:szCs w:val="22"/>
        </w:rPr>
      </w:pPr>
      <w:bookmarkStart w:colFirst="0" w:colLast="0" w:name="_heading=h.m2mdm4u67o2" w:id="11"/>
      <w:bookmarkEnd w:id="11"/>
      <w:r w:rsidDel="00000000" w:rsidR="00000000" w:rsidRPr="00000000">
        <w:rPr>
          <w:rFonts w:ascii="Arial Narrow" w:cs="Arial Narrow" w:eastAsia="Arial Narrow" w:hAnsi="Arial Narrow"/>
          <w:b w:val="0"/>
          <w:color w:val="1f497d"/>
          <w:sz w:val="22"/>
          <w:szCs w:val="22"/>
          <w:rtl w:val="0"/>
        </w:rPr>
        <w:t xml:space="preserve">Event Planning &amp; Coordination</w:t>
      </w:r>
    </w:p>
    <w:p w:rsidR="00000000" w:rsidDel="00000000" w:rsidP="00000000" w:rsidRDefault="00000000" w:rsidRPr="00000000" w14:paraId="00000020">
      <w:pPr>
        <w:numPr>
          <w:ilvl w:val="0"/>
          <w:numId w:val="1"/>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Event planning, coordination, and support.</w:t>
      </w:r>
    </w:p>
    <w:p w:rsidR="00000000" w:rsidDel="00000000" w:rsidP="00000000" w:rsidRDefault="00000000" w:rsidRPr="00000000" w14:paraId="00000021">
      <w:pPr>
        <w:numPr>
          <w:ilvl w:val="0"/>
          <w:numId w:val="1"/>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Direct various small group activities.</w:t>
      </w:r>
    </w:p>
    <w:p w:rsidR="00000000" w:rsidDel="00000000" w:rsidP="00000000" w:rsidRDefault="00000000" w:rsidRPr="00000000" w14:paraId="00000022">
      <w:pPr>
        <w:pStyle w:val="Heading3"/>
        <w:keepNext w:val="0"/>
        <w:keepLines w:val="0"/>
        <w:spacing w:after="0" w:before="0" w:line="240" w:lineRule="auto"/>
        <w:ind w:left="720" w:hanging="360"/>
        <w:rPr>
          <w:rFonts w:ascii="Arial Narrow" w:cs="Arial Narrow" w:eastAsia="Arial Narrow" w:hAnsi="Arial Narrow"/>
          <w:b w:val="0"/>
          <w:color w:val="1f497d"/>
          <w:sz w:val="22"/>
          <w:szCs w:val="22"/>
        </w:rPr>
      </w:pPr>
      <w:bookmarkStart w:colFirst="0" w:colLast="0" w:name="_heading=h.6ewunpgah7ia" w:id="12"/>
      <w:bookmarkEnd w:id="12"/>
      <w:r w:rsidDel="00000000" w:rsidR="00000000" w:rsidRPr="00000000">
        <w:rPr>
          <w:rtl w:val="0"/>
        </w:rPr>
      </w:r>
    </w:p>
    <w:p w:rsidR="00000000" w:rsidDel="00000000" w:rsidP="00000000" w:rsidRDefault="00000000" w:rsidRPr="00000000" w14:paraId="00000023">
      <w:pPr>
        <w:pStyle w:val="Heading3"/>
        <w:keepNext w:val="0"/>
        <w:keepLines w:val="0"/>
        <w:spacing w:after="0" w:before="0" w:line="240" w:lineRule="auto"/>
        <w:ind w:left="720" w:hanging="360"/>
        <w:rPr>
          <w:rFonts w:ascii="Arial Narrow" w:cs="Arial Narrow" w:eastAsia="Arial Narrow" w:hAnsi="Arial Narrow"/>
          <w:b w:val="0"/>
          <w:color w:val="1f497d"/>
          <w:sz w:val="22"/>
          <w:szCs w:val="22"/>
        </w:rPr>
      </w:pPr>
      <w:bookmarkStart w:colFirst="0" w:colLast="0" w:name="_heading=h.j5wge5vbqdxa" w:id="13"/>
      <w:bookmarkEnd w:id="13"/>
      <w:r w:rsidDel="00000000" w:rsidR="00000000" w:rsidRPr="00000000">
        <w:rPr>
          <w:rFonts w:ascii="Arial Narrow" w:cs="Arial Narrow" w:eastAsia="Arial Narrow" w:hAnsi="Arial Narrow"/>
          <w:b w:val="0"/>
          <w:color w:val="1f497d"/>
          <w:sz w:val="22"/>
          <w:szCs w:val="22"/>
          <w:rtl w:val="0"/>
        </w:rPr>
        <w:t xml:space="preserve">Communication &amp; Collaboration</w:t>
      </w:r>
    </w:p>
    <w:p w:rsidR="00000000" w:rsidDel="00000000" w:rsidP="00000000" w:rsidRDefault="00000000" w:rsidRPr="00000000" w14:paraId="00000024">
      <w:pPr>
        <w:numPr>
          <w:ilvl w:val="0"/>
          <w:numId w:val="2"/>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Communicate with staff, parents, and students.</w:t>
      </w:r>
    </w:p>
    <w:p w:rsidR="00000000" w:rsidDel="00000000" w:rsidP="00000000" w:rsidRDefault="00000000" w:rsidRPr="00000000" w14:paraId="00000025">
      <w:pPr>
        <w:numPr>
          <w:ilvl w:val="0"/>
          <w:numId w:val="2"/>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Participate directly in external meetings and follow up with the relevant parties when needed.</w:t>
      </w:r>
    </w:p>
    <w:p w:rsidR="00000000" w:rsidDel="00000000" w:rsidP="00000000" w:rsidRDefault="00000000" w:rsidRPr="00000000" w14:paraId="00000026">
      <w:pPr>
        <w:pStyle w:val="Heading3"/>
        <w:keepNext w:val="0"/>
        <w:keepLines w:val="0"/>
        <w:spacing w:after="0" w:before="0" w:line="240" w:lineRule="auto"/>
        <w:ind w:left="720" w:hanging="360"/>
        <w:rPr>
          <w:rFonts w:ascii="Arial Narrow" w:cs="Arial Narrow" w:eastAsia="Arial Narrow" w:hAnsi="Arial Narrow"/>
          <w:b w:val="0"/>
          <w:color w:val="1f497d"/>
          <w:sz w:val="22"/>
          <w:szCs w:val="22"/>
        </w:rPr>
      </w:pPr>
      <w:bookmarkStart w:colFirst="0" w:colLast="0" w:name="_heading=h.a8nspaimpktm" w:id="14"/>
      <w:bookmarkEnd w:id="14"/>
      <w:r w:rsidDel="00000000" w:rsidR="00000000" w:rsidRPr="00000000">
        <w:rPr>
          <w:rtl w:val="0"/>
        </w:rPr>
      </w:r>
    </w:p>
    <w:p w:rsidR="00000000" w:rsidDel="00000000" w:rsidP="00000000" w:rsidRDefault="00000000" w:rsidRPr="00000000" w14:paraId="00000027">
      <w:pPr>
        <w:pStyle w:val="Heading3"/>
        <w:keepNext w:val="0"/>
        <w:keepLines w:val="0"/>
        <w:spacing w:after="0" w:before="0" w:line="240" w:lineRule="auto"/>
        <w:ind w:left="720" w:hanging="360"/>
        <w:rPr>
          <w:rFonts w:ascii="Arial Narrow" w:cs="Arial Narrow" w:eastAsia="Arial Narrow" w:hAnsi="Arial Narrow"/>
          <w:b w:val="0"/>
          <w:color w:val="1f497d"/>
          <w:sz w:val="22"/>
          <w:szCs w:val="22"/>
        </w:rPr>
      </w:pPr>
      <w:bookmarkStart w:colFirst="0" w:colLast="0" w:name="_heading=h.qaf4yychfgyu" w:id="15"/>
      <w:bookmarkEnd w:id="15"/>
      <w:r w:rsidDel="00000000" w:rsidR="00000000" w:rsidRPr="00000000">
        <w:rPr>
          <w:rFonts w:ascii="Arial Narrow" w:cs="Arial Narrow" w:eastAsia="Arial Narrow" w:hAnsi="Arial Narrow"/>
          <w:b w:val="0"/>
          <w:color w:val="1f497d"/>
          <w:sz w:val="22"/>
          <w:szCs w:val="22"/>
          <w:rtl w:val="0"/>
        </w:rPr>
        <w:t xml:space="preserve">Data Management &amp; Documentation</w:t>
      </w:r>
    </w:p>
    <w:p w:rsidR="00000000" w:rsidDel="00000000" w:rsidP="00000000" w:rsidRDefault="00000000" w:rsidRPr="00000000" w14:paraId="00000028">
      <w:pPr>
        <w:numPr>
          <w:ilvl w:val="0"/>
          <w:numId w:val="4"/>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Document student performance.</w:t>
      </w:r>
    </w:p>
    <w:p w:rsidR="00000000" w:rsidDel="00000000" w:rsidP="00000000" w:rsidRDefault="00000000" w:rsidRPr="00000000" w14:paraId="00000029">
      <w:pPr>
        <w:numPr>
          <w:ilvl w:val="0"/>
          <w:numId w:val="4"/>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Prioritize and manage multiple projects simultaneously and follow through on issues promptly.</w:t>
      </w:r>
    </w:p>
    <w:p w:rsidR="00000000" w:rsidDel="00000000" w:rsidP="00000000" w:rsidRDefault="00000000" w:rsidRPr="00000000" w14:paraId="0000002A">
      <w:pPr>
        <w:pStyle w:val="Heading3"/>
        <w:keepNext w:val="0"/>
        <w:keepLines w:val="0"/>
        <w:spacing w:after="0" w:before="0" w:line="240" w:lineRule="auto"/>
        <w:ind w:left="720" w:hanging="360"/>
        <w:rPr>
          <w:rFonts w:ascii="Arial Narrow" w:cs="Arial Narrow" w:eastAsia="Arial Narrow" w:hAnsi="Arial Narrow"/>
          <w:b w:val="0"/>
          <w:color w:val="1f497d"/>
          <w:sz w:val="22"/>
          <w:szCs w:val="22"/>
        </w:rPr>
      </w:pPr>
      <w:bookmarkStart w:colFirst="0" w:colLast="0" w:name="_heading=h.mccfpj45329t" w:id="16"/>
      <w:bookmarkEnd w:id="16"/>
      <w:r w:rsidDel="00000000" w:rsidR="00000000" w:rsidRPr="00000000">
        <w:rPr>
          <w:rtl w:val="0"/>
        </w:rPr>
      </w:r>
    </w:p>
    <w:p w:rsidR="00000000" w:rsidDel="00000000" w:rsidP="00000000" w:rsidRDefault="00000000" w:rsidRPr="00000000" w14:paraId="0000002B">
      <w:pPr>
        <w:pStyle w:val="Heading3"/>
        <w:keepNext w:val="0"/>
        <w:keepLines w:val="0"/>
        <w:spacing w:after="0" w:before="0" w:line="240" w:lineRule="auto"/>
        <w:ind w:left="720" w:hanging="360"/>
        <w:rPr>
          <w:rFonts w:ascii="Arial Narrow" w:cs="Arial Narrow" w:eastAsia="Arial Narrow" w:hAnsi="Arial Narrow"/>
          <w:b w:val="0"/>
          <w:color w:val="1f497d"/>
          <w:sz w:val="22"/>
          <w:szCs w:val="22"/>
        </w:rPr>
      </w:pPr>
      <w:bookmarkStart w:colFirst="0" w:colLast="0" w:name="_heading=h.xjniyb7tyrwx" w:id="17"/>
      <w:bookmarkEnd w:id="17"/>
      <w:r w:rsidDel="00000000" w:rsidR="00000000" w:rsidRPr="00000000">
        <w:rPr>
          <w:rFonts w:ascii="Arial Narrow" w:cs="Arial Narrow" w:eastAsia="Arial Narrow" w:hAnsi="Arial Narrow"/>
          <w:b w:val="0"/>
          <w:color w:val="1f497d"/>
          <w:sz w:val="22"/>
          <w:szCs w:val="22"/>
          <w:rtl w:val="0"/>
        </w:rPr>
        <w:t xml:space="preserve">Process Improvement &amp; Organizational Efficiency</w:t>
      </w:r>
    </w:p>
    <w:p w:rsidR="00000000" w:rsidDel="00000000" w:rsidP="00000000" w:rsidRDefault="00000000" w:rsidRPr="00000000" w14:paraId="0000002C">
      <w:pPr>
        <w:numPr>
          <w:ilvl w:val="0"/>
          <w:numId w:val="7"/>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Proactively identify ways to improve the efficiency and efficacy of the Student Affairs staff.</w:t>
      </w:r>
    </w:p>
    <w:p w:rsidR="00000000" w:rsidDel="00000000" w:rsidP="00000000" w:rsidRDefault="00000000" w:rsidRPr="00000000" w14:paraId="0000002D">
      <w:pPr>
        <w:numPr>
          <w:ilvl w:val="0"/>
          <w:numId w:val="7"/>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Anticipate student needs and identify opportunities to create processes and systems to enhance student success.</w:t>
      </w:r>
    </w:p>
    <w:p w:rsidR="00000000" w:rsidDel="00000000" w:rsidP="00000000" w:rsidRDefault="00000000" w:rsidRPr="00000000" w14:paraId="0000002E">
      <w:pPr>
        <w:numPr>
          <w:ilvl w:val="0"/>
          <w:numId w:val="7"/>
        </w:numPr>
        <w:spacing w:after="0" w:before="0" w:line="240" w:lineRule="auto"/>
        <w:ind w:left="144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Contribute to strategies and projects to support student success.</w:t>
      </w:r>
    </w:p>
    <w:p w:rsidR="00000000" w:rsidDel="00000000" w:rsidP="00000000" w:rsidRDefault="00000000" w:rsidRPr="00000000" w14:paraId="0000002F">
      <w:pPr>
        <w:rPr>
          <w:rFonts w:ascii="Arial Narrow" w:cs="Arial Narrow" w:eastAsia="Arial Narrow" w:hAnsi="Arial Narrow"/>
          <w:b w:val="1"/>
          <w:color w:val="1f497d"/>
          <w:u w:val="single"/>
        </w:rPr>
      </w:pPr>
      <w:r w:rsidDel="00000000" w:rsidR="00000000" w:rsidRPr="00000000">
        <w:rPr>
          <w:rtl w:val="0"/>
        </w:rPr>
      </w:r>
    </w:p>
    <w:p w:rsidR="00000000" w:rsidDel="00000000" w:rsidP="00000000" w:rsidRDefault="00000000" w:rsidRPr="00000000" w14:paraId="00000030">
      <w:pPr>
        <w:spacing w:after="0" w:before="0" w:line="240" w:lineRule="auto"/>
        <w:rPr>
          <w:rFonts w:ascii="Arial Narrow" w:cs="Arial Narrow" w:eastAsia="Arial Narrow" w:hAnsi="Arial Narrow"/>
          <w:color w:val="1f497d"/>
        </w:rPr>
      </w:pPr>
      <w:r w:rsidDel="00000000" w:rsidR="00000000" w:rsidRPr="00000000">
        <w:rPr>
          <w:rFonts w:ascii="Arial Narrow" w:cs="Arial Narrow" w:eastAsia="Arial Narrow" w:hAnsi="Arial Narrow"/>
          <w:b w:val="1"/>
          <w:color w:val="1f497d"/>
          <w:u w:val="single"/>
          <w:rtl w:val="0"/>
        </w:rPr>
        <w:t xml:space="preserve">KNOWLEDGE, SKILLS and ABILITIES</w:t>
      </w:r>
      <w:r w:rsidDel="00000000" w:rsidR="00000000" w:rsidRPr="00000000">
        <w:rPr>
          <w:rFonts w:ascii="Arial Narrow" w:cs="Arial Narrow" w:eastAsia="Arial Narrow" w:hAnsi="Arial Narrow"/>
          <w:b w:val="1"/>
          <w:color w:val="1f497d"/>
          <w:rtl w:val="0"/>
        </w:rPr>
        <w:t xml:space="preserve"> </w:t>
      </w:r>
      <w:r w:rsidDel="00000000" w:rsidR="00000000" w:rsidRPr="00000000">
        <w:rPr>
          <w:rFonts w:ascii="Arial Narrow" w:cs="Arial Narrow" w:eastAsia="Arial Narrow" w:hAnsi="Arial Narrow"/>
          <w:color w:val="1f497d"/>
          <w:rtl w:val="0"/>
        </w:rPr>
        <w:br w:type="textWrapping"/>
        <w:tab/>
      </w:r>
      <w:r w:rsidDel="00000000" w:rsidR="00000000" w:rsidRPr="00000000">
        <w:rPr>
          <w:rtl w:val="0"/>
        </w:rPr>
      </w:r>
    </w:p>
    <w:p w:rsidR="00000000" w:rsidDel="00000000" w:rsidP="00000000" w:rsidRDefault="00000000" w:rsidRPr="00000000" w14:paraId="00000031">
      <w:pPr>
        <w:numPr>
          <w:ilvl w:val="0"/>
          <w:numId w:val="9"/>
        </w:numPr>
        <w:spacing w:after="0" w:before="0" w:line="240" w:lineRule="auto"/>
        <w:ind w:left="720" w:hanging="360"/>
        <w:rPr>
          <w:rFonts w:ascii="Arial Narrow" w:cs="Arial Narrow" w:eastAsia="Arial Narrow" w:hAnsi="Arial Narrow"/>
          <w:color w:val="1f497d"/>
          <w:u w:val="none"/>
        </w:rPr>
      </w:pPr>
      <w:r w:rsidDel="00000000" w:rsidR="00000000" w:rsidRPr="00000000">
        <w:rPr>
          <w:rFonts w:ascii="Arial Narrow" w:cs="Arial Narrow" w:eastAsia="Arial Narrow" w:hAnsi="Arial Narrow"/>
          <w:color w:val="1f497d"/>
          <w:rtl w:val="0"/>
        </w:rPr>
        <w:t xml:space="preserve">Can work well independently and with limited supervision. </w:t>
      </w:r>
    </w:p>
    <w:p w:rsidR="00000000" w:rsidDel="00000000" w:rsidP="00000000" w:rsidRDefault="00000000" w:rsidRPr="00000000" w14:paraId="00000032">
      <w:pPr>
        <w:numPr>
          <w:ilvl w:val="0"/>
          <w:numId w:val="9"/>
        </w:numPr>
        <w:spacing w:after="0" w:before="0" w:line="240" w:lineRule="auto"/>
        <w:ind w:left="720" w:hanging="360"/>
        <w:rPr>
          <w:rFonts w:ascii="Arial Narrow" w:cs="Arial Narrow" w:eastAsia="Arial Narrow" w:hAnsi="Arial Narrow"/>
          <w:color w:val="1f497d"/>
          <w:u w:val="none"/>
        </w:rPr>
      </w:pPr>
      <w:r w:rsidDel="00000000" w:rsidR="00000000" w:rsidRPr="00000000">
        <w:rPr>
          <w:rFonts w:ascii="Arial Narrow" w:cs="Arial Narrow" w:eastAsia="Arial Narrow" w:hAnsi="Arial Narrow"/>
          <w:color w:val="1f497d"/>
          <w:rtl w:val="0"/>
        </w:rPr>
        <w:t xml:space="preserve">Displays highly effective communication skills geared to various age groups.</w:t>
      </w:r>
    </w:p>
    <w:p w:rsidR="00000000" w:rsidDel="00000000" w:rsidP="00000000" w:rsidRDefault="00000000" w:rsidRPr="00000000" w14:paraId="00000033">
      <w:pPr>
        <w:numPr>
          <w:ilvl w:val="0"/>
          <w:numId w:val="9"/>
        </w:numPr>
        <w:spacing w:after="0" w:before="0" w:line="240" w:lineRule="auto"/>
        <w:ind w:left="720" w:hanging="360"/>
        <w:rPr>
          <w:rFonts w:ascii="Arial Narrow" w:cs="Arial Narrow" w:eastAsia="Arial Narrow" w:hAnsi="Arial Narrow"/>
          <w:color w:val="1f497d"/>
          <w:u w:val="none"/>
        </w:rPr>
      </w:pPr>
      <w:r w:rsidDel="00000000" w:rsidR="00000000" w:rsidRPr="00000000">
        <w:rPr>
          <w:rFonts w:ascii="Arial Narrow" w:cs="Arial Narrow" w:eastAsia="Arial Narrow" w:hAnsi="Arial Narrow"/>
          <w:color w:val="1f497d"/>
          <w:rtl w:val="0"/>
        </w:rPr>
        <w:t xml:space="preserve">Possesses the ability to make decisions based on factual evidence and observation.</w:t>
      </w:r>
    </w:p>
    <w:p w:rsidR="00000000" w:rsidDel="00000000" w:rsidP="00000000" w:rsidRDefault="00000000" w:rsidRPr="00000000" w14:paraId="00000034">
      <w:pPr>
        <w:numPr>
          <w:ilvl w:val="0"/>
          <w:numId w:val="9"/>
        </w:numPr>
        <w:spacing w:after="0" w:before="0" w:line="240" w:lineRule="auto"/>
        <w:ind w:left="720" w:hanging="360"/>
        <w:rPr>
          <w:rFonts w:ascii="Arial Narrow" w:cs="Arial Narrow" w:eastAsia="Arial Narrow" w:hAnsi="Arial Narrow"/>
          <w:color w:val="1f497d"/>
          <w:u w:val="none"/>
        </w:rPr>
      </w:pPr>
      <w:r w:rsidDel="00000000" w:rsidR="00000000" w:rsidRPr="00000000">
        <w:rPr>
          <w:rFonts w:ascii="Arial Narrow" w:cs="Arial Narrow" w:eastAsia="Arial Narrow" w:hAnsi="Arial Narrow"/>
          <w:color w:val="1f497d"/>
          <w:rtl w:val="0"/>
        </w:rPr>
        <w:t xml:space="preserve">Possesses excellent relationship skills and can intervene when children are off track.</w:t>
      </w:r>
    </w:p>
    <w:p w:rsidR="00000000" w:rsidDel="00000000" w:rsidP="00000000" w:rsidRDefault="00000000" w:rsidRPr="00000000" w14:paraId="00000035">
      <w:pPr>
        <w:numPr>
          <w:ilvl w:val="0"/>
          <w:numId w:val="9"/>
        </w:numPr>
        <w:spacing w:after="0" w:before="0" w:line="240" w:lineRule="auto"/>
        <w:ind w:left="720" w:hanging="360"/>
        <w:rPr>
          <w:rFonts w:ascii="Arial Narrow" w:cs="Arial Narrow" w:eastAsia="Arial Narrow" w:hAnsi="Arial Narrow"/>
          <w:color w:val="1f497d"/>
          <w:u w:val="none"/>
        </w:rPr>
      </w:pPr>
      <w:r w:rsidDel="00000000" w:rsidR="00000000" w:rsidRPr="00000000">
        <w:rPr>
          <w:rFonts w:ascii="Arial Narrow" w:cs="Arial Narrow" w:eastAsia="Arial Narrow" w:hAnsi="Arial Narrow"/>
          <w:color w:val="1f497d"/>
          <w:rtl w:val="0"/>
        </w:rPr>
        <w:t xml:space="preserve">Exhibits outstanding organization and time management skills for managing a large workload.</w:t>
      </w:r>
    </w:p>
    <w:p w:rsidR="00000000" w:rsidDel="00000000" w:rsidP="00000000" w:rsidRDefault="00000000" w:rsidRPr="00000000" w14:paraId="00000036">
      <w:pPr>
        <w:numPr>
          <w:ilvl w:val="0"/>
          <w:numId w:val="9"/>
        </w:numPr>
        <w:spacing w:after="0" w:lin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Demonstrates the ability to work with children of all ages with various learning needs.</w:t>
      </w:r>
    </w:p>
    <w:p w:rsidR="00000000" w:rsidDel="00000000" w:rsidP="00000000" w:rsidRDefault="00000000" w:rsidRPr="00000000" w14:paraId="00000037">
      <w:pPr>
        <w:numPr>
          <w:ilvl w:val="0"/>
          <w:numId w:val="9"/>
        </w:numPr>
        <w:spacing w:after="0" w:before="0" w:line="240" w:lineRule="auto"/>
        <w:ind w:left="720" w:hanging="360"/>
        <w:rPr>
          <w:rFonts w:ascii="Arial Narrow" w:cs="Arial Narrow" w:eastAsia="Arial Narrow" w:hAnsi="Arial Narrow"/>
          <w:color w:val="1f497d"/>
          <w:u w:val="none"/>
        </w:rPr>
      </w:pPr>
      <w:r w:rsidDel="00000000" w:rsidR="00000000" w:rsidRPr="00000000">
        <w:rPr>
          <w:rFonts w:ascii="Arial Narrow" w:cs="Arial Narrow" w:eastAsia="Arial Narrow" w:hAnsi="Arial Narrow"/>
          <w:color w:val="1f497d"/>
          <w:rtl w:val="0"/>
        </w:rPr>
        <w:t xml:space="preserve">Demonstrates the ability to use multiple techniques to help students develop study, learning, and testing skills.</w:t>
      </w:r>
    </w:p>
    <w:p w:rsidR="00000000" w:rsidDel="00000000" w:rsidP="00000000" w:rsidRDefault="00000000" w:rsidRPr="00000000" w14:paraId="00000038">
      <w:pPr>
        <w:spacing w:after="0" w:before="0" w:line="240" w:lineRule="auto"/>
        <w:ind w:left="720" w:firstLine="0"/>
        <w:rPr>
          <w:rFonts w:ascii="Arial Narrow" w:cs="Arial Narrow" w:eastAsia="Arial Narrow" w:hAnsi="Arial Narrow"/>
          <w:color w:val="1f497d"/>
        </w:rPr>
      </w:pPr>
      <w:r w:rsidDel="00000000" w:rsidR="00000000" w:rsidRPr="00000000">
        <w:rPr>
          <w:rtl w:val="0"/>
        </w:rPr>
      </w:r>
    </w:p>
    <w:p w:rsidR="00000000" w:rsidDel="00000000" w:rsidP="00000000" w:rsidRDefault="00000000" w:rsidRPr="00000000" w14:paraId="00000039">
      <w:pPr>
        <w:rPr>
          <w:rFonts w:ascii="Arial Narrow" w:cs="Arial Narrow" w:eastAsia="Arial Narrow" w:hAnsi="Arial Narrow"/>
          <w:color w:val="1f497d"/>
        </w:rPr>
      </w:pPr>
      <w:r w:rsidDel="00000000" w:rsidR="00000000" w:rsidRPr="00000000">
        <w:rPr>
          <w:rFonts w:ascii="Arial Narrow" w:cs="Arial Narrow" w:eastAsia="Arial Narrow" w:hAnsi="Arial Narrow"/>
          <w:b w:val="1"/>
          <w:color w:val="1f497d"/>
          <w:u w:val="single"/>
          <w:rtl w:val="0"/>
        </w:rPr>
        <w:t xml:space="preserve">EDUCATION and EXPERIENCE</w:t>
      </w:r>
      <w:r w:rsidDel="00000000" w:rsidR="00000000" w:rsidRPr="00000000">
        <w:rPr>
          <w:rFonts w:ascii="Arial Narrow" w:cs="Arial Narrow" w:eastAsia="Arial Narrow" w:hAnsi="Arial Narrow"/>
          <w:color w:val="1f497d"/>
          <w:rtl w:val="0"/>
        </w:rPr>
        <w:br w:type="textWrapping"/>
      </w:r>
      <w:r w:rsidDel="00000000" w:rsidR="00000000" w:rsidRPr="00000000">
        <w:rPr>
          <w:rFonts w:ascii="Arial Narrow" w:cs="Arial Narrow" w:eastAsia="Arial Narrow" w:hAnsi="Arial Narrow"/>
          <w:color w:val="1f497d"/>
          <w:rtl w:val="0"/>
        </w:rPr>
        <w:t xml:space="preserve">To</w:t>
      </w:r>
      <w:r w:rsidDel="00000000" w:rsidR="00000000" w:rsidRPr="00000000">
        <w:rPr>
          <w:rFonts w:ascii="Arial Narrow" w:cs="Arial Narrow" w:eastAsia="Arial Narrow" w:hAnsi="Arial Narrow"/>
          <w:color w:val="1f497d"/>
          <w:rtl w:val="0"/>
        </w:rPr>
        <w:t xml:space="preserve"> work as </w:t>
      </w:r>
      <w:r w:rsidDel="00000000" w:rsidR="00000000" w:rsidRPr="00000000">
        <w:rPr>
          <w:rFonts w:ascii="Arial Narrow" w:cs="Arial Narrow" w:eastAsia="Arial Narrow" w:hAnsi="Arial Narrow"/>
          <w:color w:val="1f497d"/>
          <w:rtl w:val="0"/>
        </w:rPr>
        <w:t xml:space="preserve">a student success advisor</w:t>
      </w:r>
      <w:r w:rsidDel="00000000" w:rsidR="00000000" w:rsidRPr="00000000">
        <w:rPr>
          <w:rFonts w:ascii="Arial Narrow" w:cs="Arial Narrow" w:eastAsia="Arial Narrow" w:hAnsi="Arial Narrow"/>
          <w:color w:val="1f497d"/>
          <w:rtl w:val="0"/>
        </w:rPr>
        <w:t xml:space="preserve">, </w:t>
      </w:r>
      <w:r w:rsidDel="00000000" w:rsidR="00000000" w:rsidRPr="00000000">
        <w:rPr>
          <w:rFonts w:ascii="Arial Narrow" w:cs="Arial Narrow" w:eastAsia="Arial Narrow" w:hAnsi="Arial Narrow"/>
          <w:color w:val="1f497d"/>
          <w:rtl w:val="0"/>
        </w:rPr>
        <w:t xml:space="preserve">the individual should possess</w:t>
      </w:r>
      <w:r w:rsidDel="00000000" w:rsidR="00000000" w:rsidRPr="00000000">
        <w:rPr>
          <w:rFonts w:ascii="Arial Narrow" w:cs="Arial Narrow" w:eastAsia="Arial Narrow" w:hAnsi="Arial Narrow"/>
          <w:color w:val="1f497d"/>
          <w:rtl w:val="0"/>
        </w:rPr>
        <w:t xml:space="preserve"> at least a </w:t>
      </w:r>
      <w:r w:rsidDel="00000000" w:rsidR="00000000" w:rsidRPr="00000000">
        <w:rPr>
          <w:rFonts w:ascii="Arial Narrow" w:cs="Arial Narrow" w:eastAsia="Arial Narrow" w:hAnsi="Arial Narrow"/>
          <w:color w:val="1f497d"/>
          <w:rtl w:val="0"/>
        </w:rPr>
        <w:t xml:space="preserve">bachelor’s</w:t>
      </w:r>
      <w:r w:rsidDel="00000000" w:rsidR="00000000" w:rsidRPr="00000000">
        <w:rPr>
          <w:rFonts w:ascii="Arial Narrow" w:cs="Arial Narrow" w:eastAsia="Arial Narrow" w:hAnsi="Arial Narrow"/>
          <w:color w:val="1f497d"/>
          <w:rtl w:val="0"/>
        </w:rPr>
        <w:t xml:space="preserve"> degree from an accredited college or university or an acceptable combination of counseling or behavioral support experience.</w:t>
      </w:r>
    </w:p>
    <w:p w:rsidR="00000000" w:rsidDel="00000000" w:rsidP="00000000" w:rsidRDefault="00000000" w:rsidRPr="00000000" w14:paraId="0000003A">
      <w:pPr>
        <w:widowControl w:val="0"/>
        <w:spacing w:after="0" w:before="280.2862548828125" w:line="240" w:lineRule="auto"/>
        <w:ind w:left="6.94671630859375" w:firstLine="0"/>
        <w:rPr>
          <w:rFonts w:ascii="Arial Narrow" w:cs="Arial Narrow" w:eastAsia="Arial Narrow" w:hAnsi="Arial Narrow"/>
          <w:b w:val="1"/>
          <w:color w:val="1f497d"/>
        </w:rPr>
      </w:pPr>
      <w:r w:rsidDel="00000000" w:rsidR="00000000" w:rsidRPr="00000000">
        <w:rPr>
          <w:rFonts w:ascii="Arial Narrow" w:cs="Arial Narrow" w:eastAsia="Arial Narrow" w:hAnsi="Arial Narrow"/>
          <w:b w:val="1"/>
          <w:color w:val="1f497d"/>
          <w:u w:val="single"/>
          <w:rtl w:val="0"/>
        </w:rPr>
        <w:t xml:space="preserve">URBAN ACADEMY STATEMENT</w:t>
      </w:r>
      <w:r w:rsidDel="00000000" w:rsidR="00000000" w:rsidRPr="00000000">
        <w:rPr>
          <w:rFonts w:ascii="Arial Narrow" w:cs="Arial Narrow" w:eastAsia="Arial Narrow" w:hAnsi="Arial Narrow"/>
          <w:b w:val="1"/>
          <w:color w:val="1f497d"/>
          <w:rtl w:val="0"/>
        </w:rPr>
        <w:t xml:space="preserve"> </w:t>
      </w:r>
    </w:p>
    <w:p w:rsidR="00000000" w:rsidDel="00000000" w:rsidP="00000000" w:rsidRDefault="00000000" w:rsidRPr="00000000" w14:paraId="0000003B">
      <w:pPr>
        <w:widowControl w:val="0"/>
        <w:spacing w:after="0" w:line="226.3386583328247" w:lineRule="auto"/>
        <w:ind w:left="7.213592529296875" w:right="208.8134765625" w:firstLine="15.091400146484375"/>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Urban Academy will be a model for Urban education, and the strategic</w:t>
      </w:r>
      <w:r w:rsidDel="00000000" w:rsidR="00000000" w:rsidRPr="00000000">
        <w:rPr>
          <w:rFonts w:ascii="Arial Narrow" w:cs="Arial Narrow" w:eastAsia="Arial Narrow" w:hAnsi="Arial Narrow"/>
          <w:color w:val="1f497d"/>
          <w:rtl w:val="0"/>
        </w:rPr>
        <w:t xml:space="preserve"> c</w:t>
      </w:r>
      <w:r w:rsidDel="00000000" w:rsidR="00000000" w:rsidRPr="00000000">
        <w:rPr>
          <w:rFonts w:ascii="Arial Narrow" w:cs="Arial Narrow" w:eastAsia="Arial Narrow" w:hAnsi="Arial Narrow"/>
          <w:color w:val="1f497d"/>
          <w:rtl w:val="0"/>
        </w:rPr>
        <w:t xml:space="preserve">ombination of academic excellence, cultural relevance, and broad educational access.   </w:t>
      </w:r>
    </w:p>
    <w:p w:rsidR="00000000" w:rsidDel="00000000" w:rsidP="00000000" w:rsidRDefault="00000000" w:rsidRPr="00000000" w14:paraId="0000003C">
      <w:pPr>
        <w:widowControl w:val="0"/>
        <w:spacing w:after="0" w:line="226.3386583328247" w:lineRule="auto"/>
        <w:ind w:left="7.213592529296875" w:right="208.8134765625" w:firstLine="15.091400146484375"/>
        <w:rPr>
          <w:rFonts w:ascii="Arial Narrow" w:cs="Arial Narrow" w:eastAsia="Arial Narrow" w:hAnsi="Arial Narrow"/>
          <w:color w:val="1f497d"/>
        </w:rPr>
      </w:pPr>
      <w:r w:rsidDel="00000000" w:rsidR="00000000" w:rsidRPr="00000000">
        <w:rPr>
          <w:rtl w:val="0"/>
        </w:rPr>
      </w:r>
    </w:p>
    <w:p w:rsidR="00000000" w:rsidDel="00000000" w:rsidP="00000000" w:rsidRDefault="00000000" w:rsidRPr="00000000" w14:paraId="0000003D">
      <w:pPr>
        <w:spacing w:after="0" w:lineRule="auto"/>
        <w:rPr>
          <w:rFonts w:ascii="Arial Narrow" w:cs="Arial Narrow" w:eastAsia="Arial Narrow" w:hAnsi="Arial Narrow"/>
          <w:b w:val="1"/>
          <w:color w:val="1f497d"/>
          <w:u w:val="single"/>
        </w:rPr>
      </w:pPr>
      <w:r w:rsidDel="00000000" w:rsidR="00000000" w:rsidRPr="00000000">
        <w:rPr>
          <w:rFonts w:ascii="Arial Narrow" w:cs="Arial Narrow" w:eastAsia="Arial Narrow" w:hAnsi="Arial Narrow"/>
          <w:b w:val="1"/>
          <w:color w:val="1f497d"/>
          <w:u w:val="single"/>
          <w:rtl w:val="0"/>
        </w:rPr>
        <w:t xml:space="preserve">SALARY</w:t>
      </w:r>
    </w:p>
    <w:p w:rsidR="00000000" w:rsidDel="00000000" w:rsidP="00000000" w:rsidRDefault="00000000" w:rsidRPr="00000000" w14:paraId="0000003E">
      <w:pPr>
        <w:spacing w:after="0" w:lineRule="auto"/>
        <w:rPr>
          <w:rFonts w:ascii="Arial Narrow" w:cs="Arial Narrow" w:eastAsia="Arial Narrow" w:hAnsi="Arial Narrow"/>
          <w:b w:val="1"/>
          <w:color w:val="1f497d"/>
          <w:u w:val="single"/>
        </w:rPr>
      </w:pPr>
      <w:r w:rsidDel="00000000" w:rsidR="00000000" w:rsidRPr="00000000">
        <w:rPr>
          <w:rFonts w:ascii="Arial Narrow" w:cs="Arial Narrow" w:eastAsia="Arial Narrow" w:hAnsi="Arial Narrow"/>
          <w:color w:val="1f497d"/>
          <w:sz w:val="24"/>
          <w:szCs w:val="24"/>
          <w:rtl w:val="0"/>
        </w:rPr>
        <w:t xml:space="preserve">Salary ranges between </w:t>
      </w:r>
      <w:r w:rsidDel="00000000" w:rsidR="00000000" w:rsidRPr="00000000">
        <w:rPr>
          <w:rFonts w:ascii="Arial Narrow" w:cs="Arial Narrow" w:eastAsia="Arial Narrow" w:hAnsi="Arial Narrow"/>
          <w:color w:val="1f497d"/>
          <w:rtl w:val="0"/>
        </w:rPr>
        <w:t xml:space="preserve">$30,000 - $45,000</w:t>
      </w:r>
      <w:r w:rsidDel="00000000" w:rsidR="00000000" w:rsidRPr="00000000">
        <w:rPr>
          <w:rFonts w:ascii="Arial Narrow" w:cs="Arial Narrow" w:eastAsia="Arial Narrow" w:hAnsi="Arial Narrow"/>
          <w:color w:val="1f497d"/>
          <w:sz w:val="24"/>
          <w:szCs w:val="24"/>
          <w:rtl w:val="0"/>
        </w:rPr>
        <w:t xml:space="preserve"> annually and varies based on experience.</w:t>
      </w:r>
      <w:r w:rsidDel="00000000" w:rsidR="00000000" w:rsidRPr="00000000">
        <w:rPr>
          <w:rtl w:val="0"/>
        </w:rPr>
      </w:r>
    </w:p>
    <w:sectPr>
      <w:headerReference r:id="rId7" w:type="default"/>
      <w:pgSz w:h="15840" w:w="12240" w:orient="portrait"/>
      <w:pgMar w:bottom="72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tabs>
        <w:tab w:val="center" w:leader="none" w:pos="4680"/>
        <w:tab w:val="right" w:leader="none" w:pos="9360"/>
        <w:tab w:val="left" w:leader="none" w:pos="3173"/>
      </w:tabs>
      <w:spacing w:after="0" w:line="240" w:lineRule="auto"/>
      <w:jc w:val="center"/>
      <w:rPr>
        <w:rFonts w:ascii="Arial Narrow" w:cs="Arial Narrow" w:eastAsia="Arial Narrow" w:hAnsi="Arial Narrow"/>
        <w:color w:val="1f497d"/>
        <w:sz w:val="32"/>
        <w:szCs w:val="32"/>
      </w:rPr>
    </w:pPr>
    <w:r w:rsidDel="00000000" w:rsidR="00000000" w:rsidRPr="00000000">
      <w:rPr>
        <w:rFonts w:ascii="Arial Narrow" w:cs="Arial Narrow" w:eastAsia="Arial Narrow" w:hAnsi="Arial Narrow"/>
        <w:color w:val="1f497d"/>
        <w:sz w:val="32"/>
        <w:szCs w:val="32"/>
      </w:rPr>
      <w:drawing>
        <wp:inline distB="0" distT="0" distL="0" distR="0">
          <wp:extent cx="1047750" cy="967105"/>
          <wp:effectExtent b="0" l="0" r="0" t="0"/>
          <wp:docPr id="3" name="image1.jpg"/>
          <a:graphic>
            <a:graphicData uri="http://schemas.openxmlformats.org/drawingml/2006/picture">
              <pic:pic>
                <pic:nvPicPr>
                  <pic:cNvPr id="0" name="image1.jpg"/>
                  <pic:cNvPicPr preferRelativeResize="0"/>
                </pic:nvPicPr>
                <pic:blipFill>
                  <a:blip r:embed="rId1"/>
                  <a:srcRect b="7696" l="0" r="0" t="0"/>
                  <a:stretch>
                    <a:fillRect/>
                  </a:stretch>
                </pic:blipFill>
                <pic:spPr>
                  <a:xfrm>
                    <a:off x="0" y="0"/>
                    <a:ext cx="1047750" cy="96710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tabs>
        <w:tab w:val="center" w:leader="none" w:pos="4680"/>
        <w:tab w:val="right" w:leader="none" w:pos="9360"/>
      </w:tabs>
      <w:spacing w:after="0" w:line="240" w:lineRule="auto"/>
      <w:jc w:val="center"/>
      <w:rPr>
        <w:rFonts w:ascii="Arial Narrow" w:cs="Arial Narrow" w:eastAsia="Arial Narrow" w:hAnsi="Arial Narrow"/>
        <w:b w:val="1"/>
        <w:color w:val="1f497d"/>
        <w:sz w:val="32"/>
        <w:szCs w:val="32"/>
      </w:rPr>
    </w:pPr>
    <w:r w:rsidDel="00000000" w:rsidR="00000000" w:rsidRPr="00000000">
      <w:rPr>
        <w:rFonts w:ascii="Arial Narrow" w:cs="Arial Narrow" w:eastAsia="Arial Narrow" w:hAnsi="Arial Narrow"/>
        <w:b w:val="1"/>
        <w:color w:val="1f497d"/>
        <w:sz w:val="32"/>
        <w:szCs w:val="32"/>
        <w:rtl w:val="0"/>
      </w:rPr>
      <w:t xml:space="preserve">STUDENT SUCCESS ADVISOR</w:t>
    </w:r>
    <w:r w:rsidDel="00000000" w:rsidR="00000000" w:rsidRPr="00000000">
      <w:rPr>
        <w:rtl w:val="0"/>
      </w:rPr>
    </w:r>
  </w:p>
  <w:p w:rsidR="00000000" w:rsidDel="00000000" w:rsidP="00000000" w:rsidRDefault="00000000" w:rsidRPr="00000000" w14:paraId="00000041">
    <w:pPr>
      <w:tabs>
        <w:tab w:val="center" w:leader="none" w:pos="4680"/>
        <w:tab w:val="right" w:leader="none" w:pos="9360"/>
      </w:tabs>
      <w:spacing w:after="0" w:line="240" w:lineRule="auto"/>
      <w:jc w:val="center"/>
      <w:rPr>
        <w:rFonts w:ascii="Arial Narrow" w:cs="Arial Narrow" w:eastAsia="Arial Narrow" w:hAnsi="Arial Narrow"/>
        <w:color w:val="1f497d"/>
        <w:sz w:val="32"/>
        <w:szCs w:val="32"/>
      </w:rPr>
    </w:pPr>
    <w:r w:rsidDel="00000000" w:rsidR="00000000" w:rsidRPr="00000000">
      <w:rPr>
        <w:rFonts w:ascii="Arial Narrow" w:cs="Arial Narrow" w:eastAsia="Arial Narrow" w:hAnsi="Arial Narrow"/>
        <w:color w:val="1f497d"/>
        <w:sz w:val="26"/>
        <w:szCs w:val="26"/>
        <w:rtl w:val="0"/>
      </w:rPr>
      <w:t xml:space="preserve">The </w:t>
    </w:r>
    <w:r w:rsidDel="00000000" w:rsidR="00000000" w:rsidRPr="00000000">
      <w:rPr>
        <w:rFonts w:ascii="Arial Narrow" w:cs="Arial Narrow" w:eastAsia="Arial Narrow" w:hAnsi="Arial Narrow"/>
        <w:color w:val="1f497d"/>
        <w:sz w:val="26"/>
        <w:szCs w:val="26"/>
        <w:rtl w:val="0"/>
      </w:rPr>
      <w:t xml:space="preserve">Urban Academy of Greater Pittsburgh</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A58E1"/>
    <w:pPr>
      <w:tabs>
        <w:tab w:val="center" w:pos="4680"/>
        <w:tab w:val="right" w:pos="9360"/>
      </w:tabs>
      <w:spacing w:after="0" w:line="240" w:lineRule="auto"/>
    </w:pPr>
  </w:style>
  <w:style w:type="character" w:styleId="HeaderChar" w:customStyle="1">
    <w:name w:val="Header Char"/>
    <w:basedOn w:val="DefaultParagraphFont"/>
    <w:link w:val="Header"/>
    <w:uiPriority w:val="99"/>
    <w:rsid w:val="008A58E1"/>
  </w:style>
  <w:style w:type="paragraph" w:styleId="Footer">
    <w:name w:val="footer"/>
    <w:basedOn w:val="Normal"/>
    <w:link w:val="FooterChar"/>
    <w:uiPriority w:val="99"/>
    <w:unhideWhenUsed w:val="1"/>
    <w:rsid w:val="008A58E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58E1"/>
  </w:style>
  <w:style w:type="paragraph" w:styleId="ListParagraph">
    <w:name w:val="List Paragraph"/>
    <w:basedOn w:val="Normal"/>
    <w:uiPriority w:val="34"/>
    <w:qFormat w:val="1"/>
    <w:rsid w:val="00A72315"/>
    <w:pPr>
      <w:ind w:left="720"/>
      <w:contextualSpacing w:val="1"/>
    </w:pPr>
  </w:style>
  <w:style w:type="paragraph" w:styleId="NormalWeb">
    <w:name w:val="Normal (Web)"/>
    <w:basedOn w:val="Normal"/>
    <w:uiPriority w:val="99"/>
    <w:semiHidden w:val="1"/>
    <w:unhideWhenUsed w:val="1"/>
    <w:rsid w:val="00300A8C"/>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300A8C"/>
    <w:rPr>
      <w:b w:val="1"/>
      <w:bCs w:val="1"/>
    </w:rPr>
  </w:style>
  <w:style w:type="character" w:styleId="Hyperlink">
    <w:name w:val="Hyperlink"/>
    <w:basedOn w:val="DefaultParagraphFont"/>
    <w:uiPriority w:val="99"/>
    <w:semiHidden w:val="1"/>
    <w:unhideWhenUsed w:val="1"/>
    <w:rsid w:val="007400AF"/>
    <w:rPr>
      <w:strike w:val="0"/>
      <w:dstrike w:val="0"/>
      <w:color w:val="00aaee"/>
      <w:u w:val="none"/>
      <w:effect w:val="none"/>
    </w:rPr>
  </w:style>
  <w:style w:type="character" w:styleId="text9" w:customStyle="1">
    <w:name w:val="text9"/>
    <w:basedOn w:val="DefaultParagraphFont"/>
    <w:rsid w:val="007400AF"/>
  </w:style>
  <w:style w:type="character" w:styleId="text10" w:customStyle="1">
    <w:name w:val="text10"/>
    <w:basedOn w:val="DefaultParagraphFont"/>
    <w:rsid w:val="007400AF"/>
  </w:style>
  <w:style w:type="character" w:styleId="text11" w:customStyle="1">
    <w:name w:val="text11"/>
    <w:basedOn w:val="DefaultParagraphFont"/>
    <w:rsid w:val="007400AF"/>
  </w:style>
  <w:style w:type="character" w:styleId="text12" w:customStyle="1">
    <w:name w:val="text12"/>
    <w:basedOn w:val="DefaultParagraphFont"/>
    <w:rsid w:val="007400AF"/>
  </w:style>
  <w:style w:type="character" w:styleId="text13" w:customStyle="1">
    <w:name w:val="text13"/>
    <w:basedOn w:val="DefaultParagraphFont"/>
    <w:rsid w:val="007400AF"/>
  </w:style>
  <w:style w:type="character" w:styleId="text14" w:customStyle="1">
    <w:name w:val="text14"/>
    <w:basedOn w:val="DefaultParagraphFont"/>
    <w:rsid w:val="007400AF"/>
  </w:style>
  <w:style w:type="character" w:styleId="text15" w:customStyle="1">
    <w:name w:val="text15"/>
    <w:basedOn w:val="DefaultParagraphFont"/>
    <w:rsid w:val="007400AF"/>
  </w:style>
  <w:style w:type="character" w:styleId="text16" w:customStyle="1">
    <w:name w:val="text16"/>
    <w:basedOn w:val="DefaultParagraphFont"/>
    <w:rsid w:val="007400AF"/>
  </w:style>
  <w:style w:type="character" w:styleId="text17" w:customStyle="1">
    <w:name w:val="text17"/>
    <w:basedOn w:val="DefaultParagraphFont"/>
    <w:rsid w:val="007400AF"/>
  </w:style>
  <w:style w:type="paragraph" w:styleId="BalloonText">
    <w:name w:val="Balloon Text"/>
    <w:basedOn w:val="Normal"/>
    <w:link w:val="BalloonTextChar"/>
    <w:uiPriority w:val="99"/>
    <w:semiHidden w:val="1"/>
    <w:unhideWhenUsed w:val="1"/>
    <w:rsid w:val="00F2496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24966"/>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H+4yoivJcX0zSNBx0mXa9QRGTg==">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2023-04-24T15:08:00Z</dcterms:created>
  <dc:creator>Chase Patterson</dc:creator>
</cp:coreProperties>
</file>